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7ED8" w:rsidRDefault="001D7ED8" w:rsidP="00211EB4">
      <w:pPr>
        <w:jc w:val="center"/>
        <w:rPr>
          <w:b/>
          <w:bCs/>
          <w:sz w:val="52"/>
          <w:szCs w:val="52"/>
          <w:rtl/>
        </w:rPr>
      </w:pPr>
      <w:r w:rsidRPr="00947246">
        <w:rPr>
          <w:b/>
          <w:bCs/>
          <w:sz w:val="72"/>
          <w:szCs w:val="7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75pt;height:212.25pt">
            <v:imagedata r:id="rId7" o:title=""/>
          </v:shape>
        </w:pict>
      </w:r>
    </w:p>
    <w:p w:rsidR="001D7ED8" w:rsidRDefault="001D7ED8" w:rsidP="00211EB4">
      <w:pPr>
        <w:jc w:val="center"/>
        <w:rPr>
          <w:b/>
          <w:bCs/>
          <w:sz w:val="52"/>
          <w:szCs w:val="52"/>
        </w:rPr>
      </w:pPr>
    </w:p>
    <w:p w:rsidR="001D7ED8" w:rsidRPr="00211EB4" w:rsidRDefault="001D7ED8" w:rsidP="00F70DCC">
      <w:pPr>
        <w:jc w:val="center"/>
        <w:rPr>
          <w:b/>
          <w:bCs/>
          <w:sz w:val="56"/>
          <w:szCs w:val="56"/>
          <w:rtl/>
        </w:rPr>
      </w:pPr>
      <w:r w:rsidRPr="00211EB4">
        <w:rPr>
          <w:b/>
          <w:bCs/>
          <w:sz w:val="56"/>
          <w:szCs w:val="56"/>
          <w:rtl/>
        </w:rPr>
        <w:t>מכרז מס</w:t>
      </w:r>
      <w:r w:rsidRPr="00211EB4">
        <w:rPr>
          <w:b/>
          <w:bCs/>
          <w:sz w:val="56"/>
          <w:szCs w:val="56"/>
        </w:rPr>
        <w:t>'</w:t>
      </w:r>
      <w:r>
        <w:rPr>
          <w:b/>
          <w:bCs/>
          <w:sz w:val="56"/>
          <w:szCs w:val="56"/>
          <w:rtl/>
        </w:rPr>
        <w:t xml:space="preserve"> 106/2012</w:t>
      </w:r>
    </w:p>
    <w:p w:rsidR="001D7ED8" w:rsidRPr="00211EB4" w:rsidRDefault="001D7ED8" w:rsidP="00211EB4">
      <w:pPr>
        <w:jc w:val="center"/>
        <w:rPr>
          <w:b/>
          <w:bCs/>
          <w:sz w:val="56"/>
          <w:szCs w:val="56"/>
          <w:rtl/>
        </w:rPr>
      </w:pPr>
    </w:p>
    <w:p w:rsidR="001D7ED8" w:rsidRDefault="001D7ED8" w:rsidP="00E24C16">
      <w:pPr>
        <w:jc w:val="center"/>
        <w:rPr>
          <w:b/>
          <w:bCs/>
          <w:sz w:val="56"/>
          <w:szCs w:val="56"/>
          <w:rtl/>
        </w:rPr>
      </w:pPr>
      <w:r>
        <w:rPr>
          <w:b/>
          <w:bCs/>
          <w:sz w:val="56"/>
          <w:szCs w:val="56"/>
          <w:rtl/>
        </w:rPr>
        <w:t>למתן שירות</w:t>
      </w:r>
      <w:r w:rsidRPr="00211EB4">
        <w:rPr>
          <w:b/>
          <w:bCs/>
          <w:sz w:val="56"/>
          <w:szCs w:val="56"/>
          <w:rtl/>
        </w:rPr>
        <w:t>י</w:t>
      </w:r>
      <w:r>
        <w:rPr>
          <w:b/>
          <w:bCs/>
          <w:sz w:val="56"/>
          <w:szCs w:val="56"/>
          <w:rtl/>
        </w:rPr>
        <w:t xml:space="preserve"> גיוס והפעלה של מתנדבי שירות לאומי </w:t>
      </w:r>
    </w:p>
    <w:p w:rsidR="001D7ED8" w:rsidRDefault="001D7ED8" w:rsidP="00E24C16">
      <w:pPr>
        <w:jc w:val="center"/>
        <w:rPr>
          <w:b/>
          <w:bCs/>
          <w:sz w:val="56"/>
          <w:szCs w:val="56"/>
          <w:rtl/>
        </w:rPr>
      </w:pPr>
    </w:p>
    <w:p w:rsidR="001D7ED8" w:rsidRPr="002A1D5A" w:rsidRDefault="001D7ED8" w:rsidP="00F70DCC">
      <w:pPr>
        <w:jc w:val="center"/>
        <w:rPr>
          <w:b/>
          <w:bCs/>
          <w:sz w:val="28"/>
          <w:szCs w:val="28"/>
          <w:rtl/>
        </w:rPr>
      </w:pPr>
      <w:r>
        <w:rPr>
          <w:b/>
          <w:bCs/>
          <w:sz w:val="28"/>
          <w:szCs w:val="28"/>
          <w:rtl/>
        </w:rPr>
        <w:t>19.3.2012</w:t>
      </w:r>
    </w:p>
    <w:p w:rsidR="001D7ED8" w:rsidRDefault="001D7ED8">
      <w:pPr>
        <w:bidi w:val="0"/>
        <w:spacing w:after="200" w:line="276" w:lineRule="auto"/>
      </w:pPr>
      <w:r>
        <w:rPr>
          <w:rtl/>
        </w:rPr>
        <w:br w:type="page"/>
      </w:r>
    </w:p>
    <w:p w:rsidR="001D7ED8" w:rsidRPr="00FC1B49" w:rsidRDefault="001D7ED8" w:rsidP="00FC1B49">
      <w:pPr>
        <w:pStyle w:val="a1"/>
        <w:jc w:val="center"/>
        <w:rPr>
          <w:u w:val="single"/>
        </w:rPr>
      </w:pPr>
      <w:r w:rsidRPr="00FC1B49">
        <w:rPr>
          <w:u w:val="single"/>
          <w:rtl/>
        </w:rPr>
        <w:t>מבוא</w:t>
      </w:r>
    </w:p>
    <w:p w:rsidR="001D7ED8" w:rsidRPr="00211EB4" w:rsidRDefault="001D7ED8" w:rsidP="004B3253">
      <w:pPr>
        <w:pStyle w:val="Heading1"/>
        <w:rPr>
          <w:noProof/>
        </w:rPr>
      </w:pPr>
      <w:r>
        <w:rPr>
          <w:noProof/>
          <w:rtl/>
        </w:rPr>
        <w:t>הזמנה</w:t>
      </w:r>
      <w:r w:rsidRPr="00211EB4">
        <w:rPr>
          <w:noProof/>
          <w:rtl/>
        </w:rPr>
        <w:t xml:space="preserve"> להציע הצעות</w:t>
      </w:r>
    </w:p>
    <w:p w:rsidR="001D7ED8" w:rsidRPr="00A109F9" w:rsidRDefault="001D7ED8" w:rsidP="00E24C16">
      <w:pPr>
        <w:tabs>
          <w:tab w:val="left" w:pos="1826"/>
        </w:tabs>
        <w:ind w:left="567"/>
        <w:rPr>
          <w:noProof/>
          <w:sz w:val="24"/>
          <w:rtl/>
          <w:lang w:eastAsia="he-IL"/>
        </w:rPr>
      </w:pPr>
      <w:r w:rsidRPr="00211EB4">
        <w:rPr>
          <w:noProof/>
          <w:sz w:val="24"/>
          <w:rtl/>
          <w:lang w:eastAsia="he-IL"/>
        </w:rPr>
        <w:t xml:space="preserve">רשות </w:t>
      </w:r>
      <w:r>
        <w:rPr>
          <w:noProof/>
          <w:sz w:val="24"/>
          <w:rtl/>
          <w:lang w:eastAsia="he-IL"/>
        </w:rPr>
        <w:t>האוכלוסין וההגירה</w:t>
      </w:r>
      <w:r w:rsidRPr="00211EB4">
        <w:rPr>
          <w:noProof/>
          <w:sz w:val="24"/>
          <w:rtl/>
          <w:lang w:eastAsia="he-IL"/>
        </w:rPr>
        <w:t xml:space="preserve"> (להלן: "</w:t>
      </w:r>
      <w:r w:rsidRPr="00211EB4">
        <w:rPr>
          <w:b/>
          <w:bCs/>
          <w:noProof/>
          <w:sz w:val="24"/>
          <w:rtl/>
          <w:lang w:eastAsia="he-IL"/>
        </w:rPr>
        <w:t>הרשות</w:t>
      </w:r>
      <w:r w:rsidRPr="00211EB4">
        <w:rPr>
          <w:noProof/>
          <w:sz w:val="24"/>
          <w:rtl/>
          <w:lang w:eastAsia="he-IL"/>
        </w:rPr>
        <w:t xml:space="preserve">") מזמינה בזאת מציעים העונים על תנאי הסף </w:t>
      </w:r>
      <w:r w:rsidRPr="00C70EF8">
        <w:rPr>
          <w:noProof/>
          <w:sz w:val="24"/>
          <w:rtl/>
          <w:lang w:eastAsia="he-IL"/>
        </w:rPr>
        <w:t xml:space="preserve">המפורטים במכרז, להציע הצעות למתן שירותי </w:t>
      </w:r>
      <w:r>
        <w:rPr>
          <w:noProof/>
          <w:sz w:val="24"/>
          <w:rtl/>
          <w:lang w:eastAsia="he-IL"/>
        </w:rPr>
        <w:t>גיוס והפעלה של מתנדבי שירות לאומי לרשות</w:t>
      </w:r>
      <w:r w:rsidRPr="00A109F9">
        <w:rPr>
          <w:noProof/>
          <w:sz w:val="24"/>
          <w:rtl/>
          <w:lang w:eastAsia="he-IL"/>
        </w:rPr>
        <w:t xml:space="preserve"> (להלן - "</w:t>
      </w:r>
      <w:r w:rsidRPr="00A109F9">
        <w:rPr>
          <w:b/>
          <w:bCs/>
          <w:noProof/>
          <w:sz w:val="24"/>
          <w:rtl/>
          <w:lang w:eastAsia="he-IL"/>
        </w:rPr>
        <w:t>השירותים"</w:t>
      </w:r>
      <w:r w:rsidRPr="00A109F9">
        <w:rPr>
          <w:noProof/>
          <w:sz w:val="24"/>
          <w:rtl/>
          <w:lang w:eastAsia="he-IL"/>
        </w:rPr>
        <w:t>).</w:t>
      </w:r>
      <w:r>
        <w:rPr>
          <w:noProof/>
          <w:sz w:val="24"/>
          <w:rtl/>
          <w:lang w:eastAsia="he-IL"/>
        </w:rPr>
        <w:t xml:space="preserve"> </w:t>
      </w:r>
    </w:p>
    <w:p w:rsidR="001D7ED8" w:rsidRPr="00A109F9" w:rsidRDefault="001D7ED8" w:rsidP="00ED1F2D">
      <w:pPr>
        <w:numPr>
          <w:ilvl w:val="0"/>
          <w:numId w:val="3"/>
        </w:numPr>
        <w:tabs>
          <w:tab w:val="left" w:pos="1826"/>
        </w:tabs>
        <w:outlineLvl w:val="0"/>
        <w:rPr>
          <w:b/>
          <w:bCs/>
          <w:noProof/>
          <w:sz w:val="24"/>
          <w:u w:val="single"/>
        </w:rPr>
      </w:pPr>
      <w:r w:rsidRPr="00A109F9">
        <w:rPr>
          <w:b/>
          <w:bCs/>
          <w:noProof/>
          <w:sz w:val="24"/>
          <w:u w:val="single"/>
          <w:rtl/>
        </w:rPr>
        <w:t>רקע</w:t>
      </w:r>
      <w:r>
        <w:rPr>
          <w:b/>
          <w:bCs/>
          <w:noProof/>
          <w:sz w:val="24"/>
          <w:u w:val="single"/>
          <w:rtl/>
        </w:rPr>
        <w:t xml:space="preserve"> ומהות ההתקשרות</w:t>
      </w:r>
    </w:p>
    <w:p w:rsidR="001D7ED8" w:rsidRPr="001B5168" w:rsidRDefault="001D7ED8" w:rsidP="001B5168">
      <w:pPr>
        <w:pStyle w:val="Heading2"/>
        <w:tabs>
          <w:tab w:val="left" w:pos="1826"/>
        </w:tabs>
      </w:pPr>
      <w:bookmarkStart w:id="0" w:name="_Ref274094732"/>
      <w:r w:rsidRPr="00A109F9">
        <w:rPr>
          <w:sz w:val="28"/>
          <w:rtl/>
        </w:rPr>
        <w:t xml:space="preserve">רשות האוכלוסין </w:t>
      </w:r>
      <w:r>
        <w:rPr>
          <w:sz w:val="28"/>
          <w:rtl/>
        </w:rPr>
        <w:t>ו</w:t>
      </w:r>
      <w:r w:rsidRPr="00A109F9">
        <w:rPr>
          <w:sz w:val="28"/>
          <w:rtl/>
        </w:rPr>
        <w:t xml:space="preserve">ההגירה </w:t>
      </w:r>
      <w:r>
        <w:rPr>
          <w:sz w:val="28"/>
          <w:rtl/>
        </w:rPr>
        <w:t>פועלת תחת משרד הפנים, ומופקדת על ניהול מרשם האוכלוסין, על עובדים זרים ועל מעברי הגבול. היא מבצעת את תפקדיה באמצעות מטה, הממוקם בירושלים, וכן באמצעות עשרים וארבע לשכות אזוריות, הפרוסות ברחבי הארץ.</w:t>
      </w:r>
    </w:p>
    <w:p w:rsidR="001D7ED8" w:rsidRPr="00A109F9" w:rsidRDefault="001D7ED8" w:rsidP="00E24C16">
      <w:pPr>
        <w:pStyle w:val="Heading2"/>
        <w:tabs>
          <w:tab w:val="left" w:pos="1826"/>
        </w:tabs>
      </w:pPr>
      <w:r>
        <w:rPr>
          <w:sz w:val="28"/>
          <w:rtl/>
        </w:rPr>
        <w:t xml:space="preserve">הרשות </w:t>
      </w:r>
      <w:r w:rsidRPr="00A109F9">
        <w:rPr>
          <w:sz w:val="28"/>
          <w:rtl/>
        </w:rPr>
        <w:t xml:space="preserve">מבקשת </w:t>
      </w:r>
      <w:r>
        <w:rPr>
          <w:sz w:val="28"/>
          <w:rtl/>
        </w:rPr>
        <w:t>להקים מאגר של גופים מוכרים, שיעניקו</w:t>
      </w:r>
      <w:r w:rsidRPr="00A109F9">
        <w:rPr>
          <w:sz w:val="28"/>
          <w:rtl/>
        </w:rPr>
        <w:t xml:space="preserve"> </w:t>
      </w:r>
      <w:r>
        <w:rPr>
          <w:sz w:val="28"/>
          <w:rtl/>
        </w:rPr>
        <w:t xml:space="preserve">לה </w:t>
      </w:r>
      <w:r w:rsidRPr="00A109F9">
        <w:rPr>
          <w:sz w:val="28"/>
          <w:rtl/>
        </w:rPr>
        <w:t xml:space="preserve">שירותי </w:t>
      </w:r>
      <w:r>
        <w:rPr>
          <w:sz w:val="28"/>
          <w:rtl/>
        </w:rPr>
        <w:t xml:space="preserve">גיוס והפעלה של מתנדבי שירות לאומי, בהתאם לאמור בתקנות </w:t>
      </w:r>
      <w:r w:rsidRPr="00724B86">
        <w:rPr>
          <w:sz w:val="28"/>
          <w:rtl/>
        </w:rPr>
        <w:t>הביטוח הלאומי (בנות בשירות לאומי בהתנדבות), תשס"ב</w:t>
      </w:r>
      <w:r>
        <w:rPr>
          <w:sz w:val="28"/>
          <w:rtl/>
        </w:rPr>
        <w:t xml:space="preserve"> </w:t>
      </w:r>
      <w:r w:rsidRPr="00724B86">
        <w:rPr>
          <w:sz w:val="28"/>
          <w:rtl/>
        </w:rPr>
        <w:t>-</w:t>
      </w:r>
      <w:r>
        <w:rPr>
          <w:sz w:val="28"/>
          <w:rtl/>
        </w:rPr>
        <w:t xml:space="preserve"> </w:t>
      </w:r>
      <w:r w:rsidRPr="00724B86">
        <w:rPr>
          <w:sz w:val="28"/>
          <w:rtl/>
        </w:rPr>
        <w:t>2002</w:t>
      </w:r>
      <w:r>
        <w:rPr>
          <w:sz w:val="28"/>
          <w:rtl/>
        </w:rPr>
        <w:t xml:space="preserve"> (להלן: "</w:t>
      </w:r>
      <w:r>
        <w:rPr>
          <w:b/>
          <w:bCs/>
          <w:sz w:val="28"/>
          <w:rtl/>
        </w:rPr>
        <w:t>התקנות</w:t>
      </w:r>
      <w:r>
        <w:rPr>
          <w:sz w:val="28"/>
          <w:rtl/>
        </w:rPr>
        <w:t>").</w:t>
      </w:r>
    </w:p>
    <w:p w:rsidR="001D7ED8" w:rsidRDefault="001D7ED8" w:rsidP="00370893">
      <w:pPr>
        <w:pStyle w:val="Heading2"/>
      </w:pPr>
      <w:bookmarkStart w:id="1" w:name="_Ref280785995"/>
      <w:r>
        <w:rPr>
          <w:rtl/>
        </w:rPr>
        <w:t xml:space="preserve">ככל ששירותים כאמור יידרשו לרשות, היא תפנה לאחד או יותר מהספקים הכלולים במאגר, אשר יידרשו להציג בפני הרשות מתנדבים העונים על דרישותיה ומעוניינים להתנדב ברשות. </w:t>
      </w:r>
    </w:p>
    <w:p w:rsidR="001D7ED8" w:rsidRDefault="001D7ED8" w:rsidP="00854189">
      <w:pPr>
        <w:pStyle w:val="Heading2"/>
      </w:pPr>
      <w:r>
        <w:rPr>
          <w:rtl/>
        </w:rPr>
        <w:t xml:space="preserve">הרשות תישא בתשלום עבור דמי כלכלה למתנדבים בשירות לאומי במסגרתה, כמפורט בחוזה. </w:t>
      </w:r>
    </w:p>
    <w:p w:rsidR="001D7ED8" w:rsidRDefault="001D7ED8" w:rsidP="00854189">
      <w:pPr>
        <w:pStyle w:val="Heading2"/>
      </w:pPr>
      <w:r>
        <w:rPr>
          <w:rtl/>
        </w:rPr>
        <w:t xml:space="preserve">יודגש, כי אין בזכייה במכרז כדי להקנות לספק זכות לקבל פניות בהיקף כלשהו (או בכלל) מהרשות. </w:t>
      </w:r>
    </w:p>
    <w:p w:rsidR="001D7ED8" w:rsidRPr="009B416F" w:rsidRDefault="001D7ED8" w:rsidP="00724B86">
      <w:pPr>
        <w:pStyle w:val="Heading1"/>
        <w:rPr>
          <w:noProof/>
        </w:rPr>
      </w:pPr>
      <w:r w:rsidRPr="009B416F">
        <w:rPr>
          <w:noProof/>
          <w:rtl/>
        </w:rPr>
        <w:t>הגדרות</w:t>
      </w:r>
      <w:bookmarkEnd w:id="0"/>
      <w:bookmarkEnd w:id="1"/>
    </w:p>
    <w:p w:rsidR="001D7ED8" w:rsidRPr="00211EB4" w:rsidRDefault="001D7ED8" w:rsidP="00211EB4">
      <w:pPr>
        <w:tabs>
          <w:tab w:val="left" w:pos="1826"/>
        </w:tabs>
        <w:ind w:left="567"/>
        <w:rPr>
          <w:noProof/>
          <w:sz w:val="24"/>
          <w:rtl/>
          <w:lang w:eastAsia="he-IL"/>
        </w:rPr>
      </w:pPr>
      <w:r w:rsidRPr="00211EB4">
        <w:rPr>
          <w:noProof/>
          <w:sz w:val="24"/>
          <w:rtl/>
          <w:lang w:eastAsia="he-IL"/>
        </w:rPr>
        <w:t>לביטויים הבאים תהיה המשמעות שלצידם:</w:t>
      </w:r>
    </w:p>
    <w:p w:rsidR="001D7ED8" w:rsidRPr="00211EB4" w:rsidRDefault="001D7ED8" w:rsidP="00102393">
      <w:pPr>
        <w:pStyle w:val="Heading2"/>
        <w:rPr>
          <w:noProof/>
          <w:lang w:eastAsia="he-IL"/>
        </w:rPr>
      </w:pPr>
      <w:r w:rsidRPr="00211EB4">
        <w:rPr>
          <w:noProof/>
          <w:rtl/>
          <w:lang w:eastAsia="he-IL"/>
        </w:rPr>
        <w:t>"</w:t>
      </w:r>
      <w:r w:rsidRPr="00036C42">
        <w:rPr>
          <w:b/>
          <w:bCs/>
          <w:noProof/>
          <w:rtl/>
          <w:lang w:eastAsia="he-IL"/>
        </w:rPr>
        <w:t>אתר האינטרנט</w:t>
      </w:r>
      <w:r w:rsidRPr="00211EB4">
        <w:rPr>
          <w:noProof/>
          <w:rtl/>
          <w:lang w:eastAsia="he-IL"/>
        </w:rPr>
        <w:t xml:space="preserve">" - אתר האינטרנט של הרשות, </w:t>
      </w:r>
      <w:hyperlink r:id="rId8" w:history="1">
        <w:r w:rsidRPr="00B70AAE">
          <w:rPr>
            <w:rStyle w:val="Hyperlink"/>
            <w:rFonts w:cs="David"/>
            <w:sz w:val="24"/>
          </w:rPr>
          <w:t>www.piba.gov.il</w:t>
        </w:r>
      </w:hyperlink>
      <w:r w:rsidRPr="00211EB4">
        <w:rPr>
          <w:noProof/>
          <w:rtl/>
          <w:lang w:eastAsia="he-IL"/>
        </w:rPr>
        <w:t>, תחת הקישור "</w:t>
      </w:r>
      <w:r>
        <w:rPr>
          <w:noProof/>
          <w:rtl/>
          <w:lang w:eastAsia="he-IL"/>
        </w:rPr>
        <w:t>פרסומים ו</w:t>
      </w:r>
      <w:r w:rsidRPr="00211EB4">
        <w:rPr>
          <w:noProof/>
          <w:rtl/>
          <w:lang w:eastAsia="he-IL"/>
        </w:rPr>
        <w:t>מכרזים".</w:t>
      </w:r>
    </w:p>
    <w:p w:rsidR="001D7ED8" w:rsidRPr="00854189" w:rsidRDefault="001D7ED8" w:rsidP="009618DE">
      <w:pPr>
        <w:pStyle w:val="Heading2"/>
        <w:rPr>
          <w:noProof/>
          <w:lang w:eastAsia="he-IL"/>
        </w:rPr>
      </w:pPr>
      <w:r>
        <w:rPr>
          <w:noProof/>
          <w:rtl/>
          <w:lang w:eastAsia="he-IL"/>
        </w:rPr>
        <w:t>"</w:t>
      </w:r>
      <w:r w:rsidRPr="00854189">
        <w:rPr>
          <w:b/>
          <w:bCs/>
          <w:noProof/>
          <w:rtl/>
          <w:lang w:eastAsia="he-IL"/>
        </w:rPr>
        <w:t>גוף מוכר</w:t>
      </w:r>
      <w:r>
        <w:rPr>
          <w:noProof/>
          <w:rtl/>
          <w:lang w:eastAsia="he-IL"/>
        </w:rPr>
        <w:t>" - כמשמעות המונח בתקנות.</w:t>
      </w:r>
    </w:p>
    <w:p w:rsidR="001D7ED8" w:rsidRDefault="001D7ED8" w:rsidP="008219CC">
      <w:pPr>
        <w:pStyle w:val="Heading2"/>
        <w:rPr>
          <w:noProof/>
          <w:lang w:eastAsia="he-IL"/>
        </w:rPr>
      </w:pPr>
      <w:r>
        <w:rPr>
          <w:b/>
          <w:bCs/>
          <w:noProof/>
          <w:rtl/>
          <w:lang w:eastAsia="he-IL"/>
        </w:rPr>
        <w:t xml:space="preserve">"החוזה" </w:t>
      </w:r>
      <w:r w:rsidRPr="00E9438F">
        <w:rPr>
          <w:noProof/>
          <w:rtl/>
          <w:lang w:eastAsia="he-IL"/>
        </w:rPr>
        <w:t>- נספח ב' למכרז.</w:t>
      </w:r>
    </w:p>
    <w:p w:rsidR="001D7ED8" w:rsidRDefault="001D7ED8" w:rsidP="008219CC">
      <w:pPr>
        <w:pStyle w:val="Heading2"/>
        <w:rPr>
          <w:noProof/>
          <w:lang w:eastAsia="he-IL"/>
        </w:rPr>
      </w:pPr>
      <w:r>
        <w:rPr>
          <w:b/>
          <w:bCs/>
          <w:noProof/>
          <w:rtl/>
          <w:lang w:eastAsia="he-IL"/>
        </w:rPr>
        <w:t xml:space="preserve">"הספק" </w:t>
      </w:r>
      <w:r w:rsidRPr="006644B8">
        <w:rPr>
          <w:noProof/>
          <w:rtl/>
          <w:lang w:eastAsia="he-IL"/>
        </w:rPr>
        <w:t>-</w:t>
      </w:r>
      <w:r>
        <w:rPr>
          <w:noProof/>
          <w:rtl/>
          <w:lang w:eastAsia="he-IL"/>
        </w:rPr>
        <w:t xml:space="preserve"> מי שנבחר כזוכה במכרז ונחתם עימו חוזה.</w:t>
      </w:r>
    </w:p>
    <w:p w:rsidR="001D7ED8" w:rsidRPr="00211EB4" w:rsidRDefault="001D7ED8" w:rsidP="00036C42">
      <w:pPr>
        <w:pStyle w:val="Heading2"/>
        <w:rPr>
          <w:noProof/>
          <w:sz w:val="24"/>
          <w:lang w:eastAsia="he-IL"/>
        </w:rPr>
      </w:pPr>
      <w:r w:rsidRPr="00211EB4">
        <w:rPr>
          <w:noProof/>
          <w:sz w:val="24"/>
          <w:rtl/>
          <w:lang w:eastAsia="he-IL"/>
        </w:rPr>
        <w:t>"</w:t>
      </w:r>
      <w:r w:rsidRPr="00036C42">
        <w:rPr>
          <w:b/>
          <w:bCs/>
          <w:noProof/>
          <w:sz w:val="24"/>
          <w:rtl/>
          <w:lang w:eastAsia="he-IL"/>
        </w:rPr>
        <w:t>ועדת מכרזים</w:t>
      </w:r>
      <w:r w:rsidRPr="00211EB4">
        <w:rPr>
          <w:noProof/>
          <w:sz w:val="24"/>
          <w:rtl/>
          <w:lang w:eastAsia="he-IL"/>
        </w:rPr>
        <w:t xml:space="preserve">" - ועדת המכרזים של </w:t>
      </w:r>
      <w:r>
        <w:rPr>
          <w:noProof/>
          <w:sz w:val="24"/>
          <w:rtl/>
          <w:lang w:eastAsia="he-IL"/>
        </w:rPr>
        <w:t>הרשות</w:t>
      </w:r>
      <w:r w:rsidRPr="00211EB4">
        <w:rPr>
          <w:noProof/>
          <w:sz w:val="24"/>
          <w:rtl/>
          <w:lang w:eastAsia="he-IL"/>
        </w:rPr>
        <w:t>.</w:t>
      </w:r>
    </w:p>
    <w:p w:rsidR="001D7ED8" w:rsidRPr="00E9438F" w:rsidRDefault="001D7ED8" w:rsidP="008219CC">
      <w:pPr>
        <w:pStyle w:val="Heading2"/>
        <w:rPr>
          <w:noProof/>
          <w:rtl/>
          <w:lang w:eastAsia="he-IL"/>
        </w:rPr>
      </w:pPr>
      <w:r>
        <w:rPr>
          <w:b/>
          <w:bCs/>
          <w:noProof/>
          <w:rtl/>
          <w:lang w:eastAsia="he-IL"/>
        </w:rPr>
        <w:t xml:space="preserve">"טופס ההצעה" </w:t>
      </w:r>
      <w:r w:rsidRPr="00E9438F">
        <w:rPr>
          <w:noProof/>
          <w:rtl/>
          <w:lang w:eastAsia="he-IL"/>
        </w:rPr>
        <w:t>-</w:t>
      </w:r>
      <w:r>
        <w:rPr>
          <w:b/>
          <w:bCs/>
          <w:noProof/>
          <w:rtl/>
          <w:lang w:eastAsia="he-IL"/>
        </w:rPr>
        <w:t xml:space="preserve"> </w:t>
      </w:r>
      <w:r w:rsidRPr="00E9438F">
        <w:rPr>
          <w:noProof/>
          <w:rtl/>
          <w:lang w:eastAsia="he-IL"/>
        </w:rPr>
        <w:t>נספח א'</w:t>
      </w:r>
      <w:r>
        <w:rPr>
          <w:noProof/>
          <w:rtl/>
          <w:lang w:eastAsia="he-IL"/>
        </w:rPr>
        <w:t xml:space="preserve"> </w:t>
      </w:r>
      <w:r w:rsidRPr="00E9438F">
        <w:rPr>
          <w:noProof/>
          <w:rtl/>
          <w:lang w:eastAsia="he-IL"/>
        </w:rPr>
        <w:t>למכרז.</w:t>
      </w:r>
    </w:p>
    <w:p w:rsidR="001D7ED8" w:rsidRPr="00A109F9" w:rsidRDefault="001D7ED8" w:rsidP="00854189">
      <w:pPr>
        <w:pStyle w:val="Heading2"/>
        <w:rPr>
          <w:noProof/>
          <w:lang w:eastAsia="he-IL"/>
        </w:rPr>
      </w:pPr>
      <w:r>
        <w:rPr>
          <w:noProof/>
          <w:rtl/>
          <w:lang w:eastAsia="he-IL"/>
        </w:rPr>
        <w:t>"</w:t>
      </w:r>
      <w:r w:rsidRPr="00854189">
        <w:rPr>
          <w:b/>
          <w:bCs/>
          <w:noProof/>
          <w:rtl/>
          <w:lang w:eastAsia="he-IL"/>
        </w:rPr>
        <w:t>שירות לאומי</w:t>
      </w:r>
      <w:r>
        <w:rPr>
          <w:noProof/>
          <w:rtl/>
          <w:lang w:eastAsia="he-IL"/>
        </w:rPr>
        <w:t>" - כהגדרת המונח בתקנות.</w:t>
      </w:r>
    </w:p>
    <w:p w:rsidR="001D7ED8" w:rsidRPr="00E15E59" w:rsidRDefault="001D7ED8" w:rsidP="00ED1F2D">
      <w:pPr>
        <w:keepNext/>
        <w:numPr>
          <w:ilvl w:val="0"/>
          <w:numId w:val="3"/>
        </w:numPr>
        <w:tabs>
          <w:tab w:val="left" w:pos="1826"/>
        </w:tabs>
        <w:outlineLvl w:val="0"/>
        <w:rPr>
          <w:b/>
          <w:bCs/>
          <w:noProof/>
          <w:sz w:val="24"/>
          <w:u w:val="single"/>
        </w:rPr>
      </w:pPr>
      <w:r w:rsidRPr="00E9438F">
        <w:rPr>
          <w:b/>
          <w:bCs/>
          <w:noProof/>
          <w:sz w:val="24"/>
          <w:u w:val="single"/>
          <w:rtl/>
        </w:rPr>
        <w:t>תקופת ההתקשרות</w:t>
      </w:r>
    </w:p>
    <w:p w:rsidR="001D7ED8" w:rsidRPr="00E15E59" w:rsidRDefault="001D7ED8" w:rsidP="00F70DCC">
      <w:pPr>
        <w:pStyle w:val="Heading2"/>
        <w:keepNext/>
      </w:pPr>
      <w:r>
        <w:rPr>
          <w:rtl/>
        </w:rPr>
        <w:t xml:space="preserve">תקופת ההתקשרות הינה לשנה מיום חתימת החוזה (להלן: </w:t>
      </w:r>
      <w:r>
        <w:rPr>
          <w:b/>
          <w:bCs/>
          <w:rtl/>
        </w:rPr>
        <w:t>"תקופת ההתקשרות המקורית"</w:t>
      </w:r>
      <w:r>
        <w:rPr>
          <w:rtl/>
        </w:rPr>
        <w:t xml:space="preserve">). </w:t>
      </w:r>
    </w:p>
    <w:p w:rsidR="001D7ED8" w:rsidRPr="008219CC" w:rsidRDefault="001D7ED8" w:rsidP="00715EAF">
      <w:pPr>
        <w:pStyle w:val="Heading2"/>
      </w:pPr>
      <w:r w:rsidRPr="008219CC">
        <w:rPr>
          <w:rtl/>
        </w:rPr>
        <w:t xml:space="preserve">לרשות עומדת האופציה להאריך את תקופת ההתקשרות לפרק זמן נוסף של עד שנה בכל פעם, וזאת עד לתקופה מצטברת של </w:t>
      </w:r>
      <w:r>
        <w:rPr>
          <w:rtl/>
        </w:rPr>
        <w:t xml:space="preserve">ארבע </w:t>
      </w:r>
      <w:r w:rsidRPr="008219CC">
        <w:rPr>
          <w:rtl/>
        </w:rPr>
        <w:t>שנים בסך הכ</w:t>
      </w:r>
      <w:r>
        <w:rPr>
          <w:rtl/>
        </w:rPr>
        <w:t>ו</w:t>
      </w:r>
      <w:r w:rsidRPr="008219CC">
        <w:rPr>
          <w:rtl/>
        </w:rPr>
        <w:t xml:space="preserve">ל (כולל ההתקשרות המקורית). </w:t>
      </w:r>
    </w:p>
    <w:p w:rsidR="001D7ED8" w:rsidRPr="00211EB4" w:rsidRDefault="001D7ED8" w:rsidP="00715EAF">
      <w:pPr>
        <w:keepNext/>
        <w:numPr>
          <w:ilvl w:val="0"/>
          <w:numId w:val="3"/>
        </w:numPr>
        <w:tabs>
          <w:tab w:val="left" w:pos="1826"/>
        </w:tabs>
        <w:outlineLvl w:val="0"/>
        <w:rPr>
          <w:b/>
          <w:bCs/>
          <w:noProof/>
          <w:sz w:val="24"/>
          <w:u w:val="single"/>
        </w:rPr>
      </w:pPr>
      <w:r w:rsidRPr="00211EB4">
        <w:rPr>
          <w:b/>
          <w:bCs/>
          <w:noProof/>
          <w:sz w:val="24"/>
          <w:u w:val="single"/>
          <w:rtl/>
        </w:rPr>
        <w:t>מסמכי המכרז</w:t>
      </w:r>
    </w:p>
    <w:p w:rsidR="001D7ED8" w:rsidRPr="00211EB4" w:rsidRDefault="001D7ED8" w:rsidP="00715EAF">
      <w:pPr>
        <w:pStyle w:val="Heading2"/>
        <w:keepNext/>
        <w:rPr>
          <w:noProof/>
          <w:lang w:eastAsia="he-IL"/>
        </w:rPr>
      </w:pPr>
      <w:r w:rsidRPr="00211EB4">
        <w:rPr>
          <w:noProof/>
          <w:rtl/>
          <w:lang w:eastAsia="he-IL"/>
        </w:rPr>
        <w:t xml:space="preserve">הנספחים למכרז מהווים חלק בלתי נפרד ממנו. </w:t>
      </w:r>
    </w:p>
    <w:p w:rsidR="001D7ED8" w:rsidRPr="001242E1" w:rsidRDefault="001D7ED8" w:rsidP="0084630B">
      <w:pPr>
        <w:pStyle w:val="Heading2"/>
        <w:rPr>
          <w:noProof/>
          <w:lang w:eastAsia="he-IL"/>
        </w:rPr>
      </w:pPr>
      <w:r w:rsidRPr="001242E1">
        <w:rPr>
          <w:noProof/>
          <w:rtl/>
          <w:lang w:eastAsia="he-IL"/>
        </w:rPr>
        <w:t>הנספחים למכרז הם כמפורט להלן:</w:t>
      </w:r>
    </w:p>
    <w:p w:rsidR="001D7ED8" w:rsidRDefault="001D7ED8" w:rsidP="0084630B">
      <w:pPr>
        <w:pStyle w:val="Heading3"/>
        <w:rPr>
          <w:noProof/>
          <w:lang w:eastAsia="he-IL"/>
        </w:rPr>
      </w:pPr>
      <w:r w:rsidRPr="00211EB4">
        <w:rPr>
          <w:noProof/>
          <w:rtl/>
          <w:lang w:eastAsia="he-IL"/>
        </w:rPr>
        <w:t xml:space="preserve">נספח א' </w:t>
      </w:r>
      <w:r>
        <w:rPr>
          <w:noProof/>
          <w:rtl/>
          <w:lang w:eastAsia="he-IL"/>
        </w:rPr>
        <w:t>-</w:t>
      </w:r>
      <w:r w:rsidRPr="00211EB4">
        <w:rPr>
          <w:noProof/>
          <w:rtl/>
          <w:lang w:eastAsia="he-IL"/>
        </w:rPr>
        <w:t xml:space="preserve"> טופס ההצעה למכרז;</w:t>
      </w:r>
    </w:p>
    <w:p w:rsidR="001D7ED8" w:rsidRPr="0084630B" w:rsidRDefault="001D7ED8" w:rsidP="0084630B">
      <w:pPr>
        <w:pStyle w:val="Heading3"/>
        <w:rPr>
          <w:noProof/>
          <w:lang w:eastAsia="he-IL"/>
        </w:rPr>
      </w:pPr>
      <w:r w:rsidRPr="0084630B">
        <w:rPr>
          <w:noProof/>
          <w:rtl/>
          <w:lang w:eastAsia="he-IL"/>
        </w:rPr>
        <w:t xml:space="preserve">נספח ב' </w:t>
      </w:r>
      <w:r>
        <w:rPr>
          <w:noProof/>
          <w:rtl/>
          <w:lang w:eastAsia="he-IL"/>
        </w:rPr>
        <w:t>-</w:t>
      </w:r>
      <w:r w:rsidRPr="0084630B">
        <w:rPr>
          <w:noProof/>
          <w:rtl/>
          <w:lang w:eastAsia="he-IL"/>
        </w:rPr>
        <w:t xml:space="preserve"> חוזה;</w:t>
      </w:r>
    </w:p>
    <w:p w:rsidR="001D7ED8" w:rsidRDefault="001D7ED8" w:rsidP="00854189">
      <w:pPr>
        <w:pStyle w:val="Heading3"/>
        <w:rPr>
          <w:noProof/>
          <w:lang w:eastAsia="he-IL"/>
        </w:rPr>
      </w:pPr>
      <w:r w:rsidRPr="0084630B">
        <w:rPr>
          <w:noProof/>
          <w:rtl/>
          <w:lang w:eastAsia="he-IL"/>
        </w:rPr>
        <w:t xml:space="preserve">נספח </w:t>
      </w:r>
      <w:r>
        <w:rPr>
          <w:noProof/>
          <w:rtl/>
          <w:lang w:eastAsia="he-IL"/>
        </w:rPr>
        <w:t>ג</w:t>
      </w:r>
      <w:r w:rsidRPr="0084630B">
        <w:rPr>
          <w:noProof/>
          <w:rtl/>
          <w:lang w:eastAsia="he-IL"/>
        </w:rPr>
        <w:t xml:space="preserve">' </w:t>
      </w:r>
      <w:r>
        <w:rPr>
          <w:noProof/>
          <w:rtl/>
          <w:lang w:eastAsia="he-IL"/>
        </w:rPr>
        <w:t>–</w:t>
      </w:r>
      <w:r w:rsidRPr="0084630B">
        <w:rPr>
          <w:noProof/>
          <w:rtl/>
          <w:lang w:eastAsia="he-IL"/>
        </w:rPr>
        <w:t xml:space="preserve"> </w:t>
      </w:r>
      <w:r>
        <w:rPr>
          <w:noProof/>
          <w:rtl/>
          <w:lang w:eastAsia="he-IL"/>
        </w:rPr>
        <w:t>תצהיר.</w:t>
      </w:r>
    </w:p>
    <w:p w:rsidR="001D7ED8" w:rsidRPr="00211EB4" w:rsidRDefault="001D7ED8" w:rsidP="00ED1F2D">
      <w:pPr>
        <w:numPr>
          <w:ilvl w:val="0"/>
          <w:numId w:val="3"/>
        </w:numPr>
        <w:tabs>
          <w:tab w:val="left" w:pos="1826"/>
        </w:tabs>
        <w:outlineLvl w:val="0"/>
        <w:rPr>
          <w:b/>
          <w:bCs/>
          <w:noProof/>
          <w:sz w:val="24"/>
          <w:u w:val="single"/>
        </w:rPr>
      </w:pPr>
      <w:r w:rsidRPr="00211EB4">
        <w:rPr>
          <w:b/>
          <w:bCs/>
          <w:noProof/>
          <w:sz w:val="24"/>
          <w:u w:val="single"/>
          <w:rtl/>
        </w:rPr>
        <w:t>לוחות הזמנים לעריכת המכרז</w:t>
      </w:r>
    </w:p>
    <w:p w:rsidR="001D7ED8" w:rsidRPr="00211EB4" w:rsidRDefault="001D7ED8" w:rsidP="0084630B">
      <w:pPr>
        <w:pStyle w:val="Heading2"/>
        <w:rPr>
          <w:noProof/>
        </w:rPr>
      </w:pPr>
      <w:bookmarkStart w:id="2" w:name="_Ref167072536"/>
      <w:r w:rsidRPr="00211EB4">
        <w:rPr>
          <w:noProof/>
          <w:rtl/>
        </w:rPr>
        <w:t>להלן לוח הזמנים לעריכת המכרז:</w:t>
      </w:r>
    </w:p>
    <w:p w:rsidR="001D7ED8" w:rsidRPr="00211EB4" w:rsidRDefault="001D7ED8" w:rsidP="00F70DCC">
      <w:pPr>
        <w:pStyle w:val="Heading3"/>
        <w:rPr>
          <w:noProof/>
        </w:rPr>
      </w:pPr>
      <w:bookmarkStart w:id="3" w:name="_Ref293829414"/>
      <w:r w:rsidRPr="00211EB4">
        <w:rPr>
          <w:noProof/>
          <w:rtl/>
        </w:rPr>
        <w:t xml:space="preserve">המועד האחרון להגשת השגות </w:t>
      </w:r>
      <w:r>
        <w:rPr>
          <w:noProof/>
          <w:rtl/>
        </w:rPr>
        <w:t>ו</w:t>
      </w:r>
      <w:r w:rsidRPr="00211EB4">
        <w:rPr>
          <w:noProof/>
          <w:rtl/>
        </w:rPr>
        <w:t>בקש</w:t>
      </w:r>
      <w:r>
        <w:rPr>
          <w:noProof/>
          <w:rtl/>
        </w:rPr>
        <w:t>ות</w:t>
      </w:r>
      <w:r w:rsidRPr="00211EB4">
        <w:rPr>
          <w:noProof/>
          <w:rtl/>
        </w:rPr>
        <w:t xml:space="preserve"> </w:t>
      </w:r>
      <w:r>
        <w:rPr>
          <w:noProof/>
          <w:rtl/>
        </w:rPr>
        <w:t>ל</w:t>
      </w:r>
      <w:r w:rsidRPr="00211EB4">
        <w:rPr>
          <w:noProof/>
          <w:rtl/>
        </w:rPr>
        <w:t xml:space="preserve">הבהרות: </w:t>
      </w:r>
      <w:bookmarkEnd w:id="2"/>
      <w:bookmarkEnd w:id="3"/>
      <w:r>
        <w:rPr>
          <w:noProof/>
          <w:rtl/>
        </w:rPr>
        <w:t>26.3.2012.</w:t>
      </w:r>
    </w:p>
    <w:p w:rsidR="001D7ED8" w:rsidRDefault="001D7ED8" w:rsidP="00F70DCC">
      <w:pPr>
        <w:pStyle w:val="Heading3"/>
        <w:rPr>
          <w:noProof/>
        </w:rPr>
      </w:pPr>
      <w:bookmarkStart w:id="4" w:name="_Ref293829542"/>
      <w:r w:rsidRPr="00211EB4">
        <w:rPr>
          <w:noProof/>
          <w:rtl/>
        </w:rPr>
        <w:t xml:space="preserve">המועד האחרון לפרסום תשובות להשגות </w:t>
      </w:r>
      <w:r>
        <w:rPr>
          <w:noProof/>
          <w:rtl/>
        </w:rPr>
        <w:t>ו</w:t>
      </w:r>
      <w:r w:rsidRPr="00211EB4">
        <w:rPr>
          <w:noProof/>
          <w:rtl/>
        </w:rPr>
        <w:t xml:space="preserve">לבקשות </w:t>
      </w:r>
      <w:r>
        <w:rPr>
          <w:noProof/>
          <w:rtl/>
        </w:rPr>
        <w:t>ל</w:t>
      </w:r>
      <w:r w:rsidRPr="00211EB4">
        <w:rPr>
          <w:noProof/>
          <w:rtl/>
        </w:rPr>
        <w:t>הבהר</w:t>
      </w:r>
      <w:r>
        <w:rPr>
          <w:noProof/>
          <w:rtl/>
        </w:rPr>
        <w:t>ות</w:t>
      </w:r>
      <w:r w:rsidRPr="00211EB4">
        <w:rPr>
          <w:noProof/>
          <w:rtl/>
        </w:rPr>
        <w:t xml:space="preserve">: </w:t>
      </w:r>
      <w:bookmarkEnd w:id="4"/>
      <w:r>
        <w:rPr>
          <w:noProof/>
          <w:rtl/>
        </w:rPr>
        <w:t>2.4.2012.</w:t>
      </w:r>
    </w:p>
    <w:p w:rsidR="001D7ED8" w:rsidRPr="00211EB4" w:rsidRDefault="001D7ED8" w:rsidP="00F70DCC">
      <w:pPr>
        <w:pStyle w:val="Heading3"/>
        <w:rPr>
          <w:noProof/>
        </w:rPr>
      </w:pPr>
      <w:bookmarkStart w:id="5" w:name="_Ref293829696"/>
      <w:r w:rsidRPr="00211EB4">
        <w:rPr>
          <w:noProof/>
          <w:rtl/>
        </w:rPr>
        <w:t>המועד האחרון להגשת ההצעות למכרז:</w:t>
      </w:r>
      <w:r>
        <w:rPr>
          <w:noProof/>
          <w:rtl/>
        </w:rPr>
        <w:t xml:space="preserve"> 15.4.2012, בשעה </w:t>
      </w:r>
      <w:bookmarkEnd w:id="5"/>
      <w:r>
        <w:rPr>
          <w:noProof/>
          <w:rtl/>
        </w:rPr>
        <w:t>14:00.</w:t>
      </w:r>
    </w:p>
    <w:p w:rsidR="001D7ED8" w:rsidRDefault="001D7ED8" w:rsidP="00E41579">
      <w:pPr>
        <w:pStyle w:val="Heading2"/>
        <w:rPr>
          <w:noProof/>
          <w:lang w:eastAsia="he-IL"/>
        </w:rPr>
      </w:pPr>
      <w:r>
        <w:rPr>
          <w:noProof/>
          <w:rtl/>
          <w:lang w:eastAsia="he-IL"/>
        </w:rPr>
        <w:t>הרשות רשאית לשנות כל אחד מהמועדים המפורטים לעיל, ובכלל זה לדחות את המועד האחרון להגשת ההצעות, כל עוד לא חלף מועד זה. הודעה בדבר דחיה כאמור תפורסם באתר האינטרנט</w:t>
      </w:r>
      <w:r w:rsidRPr="00E9438F">
        <w:rPr>
          <w:noProof/>
          <w:rtl/>
          <w:lang w:eastAsia="he-IL"/>
        </w:rPr>
        <w:t>.</w:t>
      </w:r>
    </w:p>
    <w:p w:rsidR="001D7ED8" w:rsidRDefault="001D7ED8" w:rsidP="0084630B">
      <w:pPr>
        <w:pStyle w:val="Heading1"/>
        <w:rPr>
          <w:noProof/>
        </w:rPr>
      </w:pPr>
      <w:r w:rsidRPr="00211EB4">
        <w:rPr>
          <w:noProof/>
          <w:rtl/>
        </w:rPr>
        <w:t>אופן הערכת ההצעות במכרז</w:t>
      </w:r>
    </w:p>
    <w:p w:rsidR="001D7ED8" w:rsidRDefault="001D7ED8" w:rsidP="00AD66A4">
      <w:pPr>
        <w:pStyle w:val="11"/>
        <w:keepNext/>
      </w:pPr>
      <w:r>
        <w:rPr>
          <w:rtl/>
        </w:rPr>
        <w:t>הערכת ההצעות במכרז תתבצע באופן הבא:</w:t>
      </w:r>
    </w:p>
    <w:p w:rsidR="001D7ED8" w:rsidRDefault="001D7ED8" w:rsidP="001242E1">
      <w:pPr>
        <w:pStyle w:val="Heading2"/>
      </w:pPr>
      <w:r w:rsidRPr="00EA3AC4">
        <w:rPr>
          <w:rtl/>
        </w:rPr>
        <w:t xml:space="preserve">ועדת המכרזים תבחן האם המציע עומד בתנאי הסף להשתתפות </w:t>
      </w:r>
      <w:r>
        <w:rPr>
          <w:rtl/>
        </w:rPr>
        <w:t>במכרז</w:t>
      </w:r>
      <w:r w:rsidRPr="00EA3AC4">
        <w:rPr>
          <w:rtl/>
        </w:rPr>
        <w:t xml:space="preserve"> ותפסול מציעים שאינם עומדים בתנאי הסף האמורים, אם קיימים כאלה.</w:t>
      </w:r>
    </w:p>
    <w:p w:rsidR="001D7ED8" w:rsidRDefault="001D7ED8" w:rsidP="00715EAF">
      <w:pPr>
        <w:pStyle w:val="Heading2"/>
      </w:pPr>
      <w:r w:rsidRPr="00715EAF">
        <w:rPr>
          <w:b/>
          <w:bCs/>
          <w:u w:val="single"/>
          <w:rtl/>
        </w:rPr>
        <w:t>כל</w:t>
      </w:r>
      <w:r>
        <w:rPr>
          <w:rtl/>
        </w:rPr>
        <w:t xml:space="preserve"> המציעים שיעמדו בתנאי הסף </w:t>
      </w:r>
      <w:r w:rsidRPr="00E96F30">
        <w:rPr>
          <w:rtl/>
        </w:rPr>
        <w:t>("</w:t>
      </w:r>
      <w:r w:rsidRPr="00E96F30">
        <w:rPr>
          <w:b/>
          <w:bCs/>
          <w:rtl/>
        </w:rPr>
        <w:t>המציעים הכשירים</w:t>
      </w:r>
      <w:r w:rsidRPr="00E96F30">
        <w:rPr>
          <w:rtl/>
        </w:rPr>
        <w:t>")</w:t>
      </w:r>
      <w:r>
        <w:rPr>
          <w:rtl/>
        </w:rPr>
        <w:t xml:space="preserve"> יוכרזו כזוכים במכרז.</w:t>
      </w:r>
    </w:p>
    <w:p w:rsidR="001D7ED8" w:rsidRPr="00FC1B49" w:rsidRDefault="001D7ED8" w:rsidP="00FC1B49">
      <w:pPr>
        <w:pStyle w:val="a1"/>
        <w:keepNext/>
        <w:jc w:val="center"/>
        <w:rPr>
          <w:u w:val="single"/>
          <w:rtl/>
        </w:rPr>
      </w:pPr>
      <w:r w:rsidRPr="00FC1B49">
        <w:rPr>
          <w:u w:val="single"/>
          <w:rtl/>
        </w:rPr>
        <w:t>תנאי הסף</w:t>
      </w:r>
    </w:p>
    <w:p w:rsidR="001D7ED8" w:rsidRPr="0011350A" w:rsidRDefault="001D7ED8" w:rsidP="00FC1B49">
      <w:pPr>
        <w:pStyle w:val="Heading1"/>
        <w:keepNext/>
        <w:numPr>
          <w:ilvl w:val="0"/>
          <w:numId w:val="1"/>
        </w:numPr>
        <w:rPr>
          <w:b/>
          <w:bCs w:val="0"/>
        </w:rPr>
      </w:pPr>
      <w:r w:rsidRPr="0011350A">
        <w:rPr>
          <w:b/>
          <w:rtl/>
        </w:rPr>
        <w:t>כללי</w:t>
      </w:r>
    </w:p>
    <w:p w:rsidR="001D7ED8" w:rsidRPr="008003D4" w:rsidRDefault="001D7ED8" w:rsidP="00FC1B49">
      <w:pPr>
        <w:pStyle w:val="Heading2"/>
        <w:keepNext/>
        <w:numPr>
          <w:ilvl w:val="1"/>
          <w:numId w:val="1"/>
        </w:numPr>
      </w:pPr>
      <w:r w:rsidRPr="008003D4">
        <w:rPr>
          <w:rtl/>
        </w:rPr>
        <w:t>רשאים להשתתף ב</w:t>
      </w:r>
      <w:r>
        <w:rPr>
          <w:rtl/>
        </w:rPr>
        <w:t>מכרז</w:t>
      </w:r>
      <w:r w:rsidRPr="008003D4">
        <w:rPr>
          <w:rtl/>
        </w:rPr>
        <w:t xml:space="preserve"> מציעים העונים במועד הגשת ההצעה על כל התנאים המפורטים </w:t>
      </w:r>
      <w:r>
        <w:rPr>
          <w:rtl/>
        </w:rPr>
        <w:t>בפרק זה</w:t>
      </w:r>
      <w:r w:rsidRPr="008003D4">
        <w:rPr>
          <w:rtl/>
        </w:rPr>
        <w:t xml:space="preserve">. </w:t>
      </w:r>
      <w:r w:rsidRPr="00192B9C">
        <w:rPr>
          <w:b/>
          <w:bCs/>
          <w:rtl/>
        </w:rPr>
        <w:t>הצעה שאינה עומדת בכל תנאי הסף תיפסל</w:t>
      </w:r>
      <w:r w:rsidRPr="008003D4">
        <w:rPr>
          <w:rtl/>
        </w:rPr>
        <w:t>.</w:t>
      </w:r>
    </w:p>
    <w:p w:rsidR="001D7ED8" w:rsidRDefault="001D7ED8" w:rsidP="00ED1F2D">
      <w:pPr>
        <w:pStyle w:val="Heading2"/>
        <w:numPr>
          <w:ilvl w:val="1"/>
          <w:numId w:val="1"/>
        </w:numPr>
      </w:pPr>
      <w:r>
        <w:rPr>
          <w:rtl/>
        </w:rPr>
        <w:t xml:space="preserve">על תנאי הסף להתקיים במציע עצמו, אלא אם נאמר במפורש אחרת. </w:t>
      </w:r>
    </w:p>
    <w:p w:rsidR="001D7ED8" w:rsidRDefault="001D7ED8" w:rsidP="00ED1F2D">
      <w:pPr>
        <w:pStyle w:val="Heading2"/>
        <w:numPr>
          <w:ilvl w:val="1"/>
          <w:numId w:val="1"/>
        </w:numPr>
      </w:pPr>
      <w:r>
        <w:rPr>
          <w:rtl/>
        </w:rPr>
        <w:t>לא ניתן להגיש הצעה משותפת למספר גופים.</w:t>
      </w:r>
    </w:p>
    <w:p w:rsidR="001D7ED8" w:rsidRDefault="001D7ED8" w:rsidP="00ED1F2D">
      <w:pPr>
        <w:pStyle w:val="Heading2"/>
        <w:numPr>
          <w:ilvl w:val="1"/>
          <w:numId w:val="1"/>
        </w:numPr>
      </w:pPr>
      <w:r>
        <w:rPr>
          <w:rtl/>
        </w:rPr>
        <w:t>מציע אינו רשאי לייחס לעצמו במסגרת הצעתו נתונים של תאגיד אחר או כל גורם אחר, אלא אם הדבר הותר במפורש.</w:t>
      </w:r>
    </w:p>
    <w:p w:rsidR="001D7ED8" w:rsidRPr="00474191" w:rsidRDefault="001D7ED8" w:rsidP="00ED1F2D">
      <w:pPr>
        <w:pStyle w:val="Heading1"/>
        <w:numPr>
          <w:ilvl w:val="0"/>
          <w:numId w:val="1"/>
        </w:numPr>
        <w:rPr>
          <w:b/>
          <w:bCs w:val="0"/>
          <w:rtl/>
        </w:rPr>
      </w:pPr>
      <w:bookmarkStart w:id="6" w:name="_Ref274637494"/>
      <w:r w:rsidRPr="00474191">
        <w:rPr>
          <w:b/>
          <w:rtl/>
        </w:rPr>
        <w:t>מעמדו המשפטי של המציע</w:t>
      </w:r>
      <w:bookmarkEnd w:id="6"/>
    </w:p>
    <w:p w:rsidR="001D7ED8" w:rsidRPr="00D953C1" w:rsidRDefault="001D7ED8" w:rsidP="00C06D9F">
      <w:pPr>
        <w:pStyle w:val="Heading2"/>
      </w:pPr>
      <w:r>
        <w:rPr>
          <w:rtl/>
        </w:rPr>
        <w:t xml:space="preserve">כתנאי מוקדם להשתתפות במכרז, על המציע להיות </w:t>
      </w:r>
      <w:r w:rsidRPr="008C09B3">
        <w:rPr>
          <w:rtl/>
        </w:rPr>
        <w:t>עמותה רשומה בישראל על פי חוק העמותות, תש"ם-1980</w:t>
      </w:r>
      <w:r>
        <w:rPr>
          <w:rtl/>
        </w:rPr>
        <w:t xml:space="preserve">, שאינה בעלת חוב </w:t>
      </w:r>
      <w:r w:rsidRPr="00C06D9F">
        <w:rPr>
          <w:rtl/>
        </w:rPr>
        <w:t xml:space="preserve">בגין אי תשלום אגרה שנתית למרשם </w:t>
      </w:r>
      <w:r>
        <w:rPr>
          <w:rtl/>
        </w:rPr>
        <w:t>העמותות לשנים הקודמות לשנת 2012.</w:t>
      </w:r>
    </w:p>
    <w:p w:rsidR="001D7ED8" w:rsidRDefault="001D7ED8" w:rsidP="002642DC">
      <w:pPr>
        <w:pStyle w:val="Heading2"/>
        <w:ind w:left="1361" w:hanging="794"/>
      </w:pPr>
      <w:bookmarkStart w:id="7" w:name="_Ref293842544"/>
      <w:r>
        <w:rPr>
          <w:rtl/>
        </w:rPr>
        <w:t>על המציע לצרף לטופס ההצעה:</w:t>
      </w:r>
      <w:bookmarkEnd w:id="7"/>
    </w:p>
    <w:p w:rsidR="001D7ED8" w:rsidRDefault="001D7ED8" w:rsidP="002642DC">
      <w:pPr>
        <w:pStyle w:val="Heading3"/>
      </w:pPr>
      <w:bookmarkStart w:id="8" w:name="_Ref274656107"/>
      <w:bookmarkStart w:id="9" w:name="_Ref274656093"/>
      <w:r>
        <w:rPr>
          <w:rtl/>
        </w:rPr>
        <w:t>אישור תקף על ניהול פנקסי חשבונות ורשומות לפי חוק עסקאות ציבוריים, התשל"ו- 1976.</w:t>
      </w:r>
      <w:bookmarkEnd w:id="8"/>
    </w:p>
    <w:p w:rsidR="001D7ED8" w:rsidRDefault="001D7ED8" w:rsidP="002642DC">
      <w:pPr>
        <w:pStyle w:val="Heading3"/>
      </w:pPr>
      <w:bookmarkStart w:id="10" w:name="_Ref284966486"/>
      <w:r>
        <w:rPr>
          <w:rtl/>
        </w:rPr>
        <w:t xml:space="preserve">נסח תאגיד </w:t>
      </w:r>
      <w:r w:rsidRPr="00D90B31">
        <w:rPr>
          <w:rtl/>
        </w:rPr>
        <w:t>עדכני</w:t>
      </w:r>
      <w:r>
        <w:rPr>
          <w:rtl/>
        </w:rPr>
        <w:t xml:space="preserve"> לשנת 2011. </w:t>
      </w:r>
      <w:r w:rsidRPr="00D90B31">
        <w:rPr>
          <w:rtl/>
        </w:rPr>
        <w:t>ניתן להפ</w:t>
      </w:r>
      <w:r>
        <w:rPr>
          <w:rtl/>
        </w:rPr>
        <w:t>י</w:t>
      </w:r>
      <w:r w:rsidRPr="00D90B31">
        <w:rPr>
          <w:rtl/>
        </w:rPr>
        <w:t>ק</w:t>
      </w:r>
      <w:r>
        <w:rPr>
          <w:rtl/>
        </w:rPr>
        <w:t xml:space="preserve"> נסח כאמור</w:t>
      </w:r>
      <w:r w:rsidRPr="00D90B31">
        <w:rPr>
          <w:rtl/>
        </w:rPr>
        <w:t xml:space="preserve"> </w:t>
      </w:r>
      <w:r>
        <w:rPr>
          <w:rtl/>
        </w:rPr>
        <w:t>ב</w:t>
      </w:r>
      <w:r w:rsidRPr="00D90B31">
        <w:rPr>
          <w:rtl/>
        </w:rPr>
        <w:t>אתר האינטרנט של רשות התאגידים, שכתובתו:</w:t>
      </w:r>
      <w:r w:rsidRPr="00C30811">
        <w:rPr>
          <w:color w:val="1B3461"/>
          <w:rtl/>
        </w:rPr>
        <w:t xml:space="preserve"> </w:t>
      </w:r>
      <w:hyperlink r:id="rId9" w:history="1">
        <w:r w:rsidRPr="00D90B31">
          <w:rPr>
            <w:bCs/>
            <w:i/>
            <w:u w:val="dotted"/>
          </w:rPr>
          <w:t>Taagidim.justice.gov.il</w:t>
        </w:r>
      </w:hyperlink>
      <w:r>
        <w:rPr>
          <w:rtl/>
        </w:rPr>
        <w:t>,</w:t>
      </w:r>
      <w:r w:rsidRPr="00D90B31">
        <w:rPr>
          <w:rtl/>
        </w:rPr>
        <w:t xml:space="preserve"> בלחיצה על הכותרת "הפקת נסח חברה".</w:t>
      </w:r>
    </w:p>
    <w:p w:rsidR="001D7ED8" w:rsidRDefault="001D7ED8" w:rsidP="00C06D9F">
      <w:pPr>
        <w:pStyle w:val="Heading3"/>
      </w:pPr>
      <w:r w:rsidRPr="00C06D9F">
        <w:rPr>
          <w:rtl/>
        </w:rPr>
        <w:t>אישור רשם העמותות בדבר ניהול תקין של העמותה.</w:t>
      </w:r>
    </w:p>
    <w:p w:rsidR="001D7ED8" w:rsidRPr="00EC5F3F" w:rsidRDefault="001D7ED8" w:rsidP="002642DC">
      <w:pPr>
        <w:pStyle w:val="Heading3"/>
      </w:pPr>
      <w:r w:rsidRPr="00EC5F3F">
        <w:rPr>
          <w:rtl/>
        </w:rPr>
        <w:t>אישור ע</w:t>
      </w:r>
      <w:r>
        <w:rPr>
          <w:rtl/>
        </w:rPr>
        <w:t>ו"ד בדבר זהות מורשי החתימה מטעם המציע</w:t>
      </w:r>
      <w:r w:rsidRPr="00EC5F3F">
        <w:rPr>
          <w:rtl/>
        </w:rPr>
        <w:t>.</w:t>
      </w:r>
      <w:bookmarkEnd w:id="10"/>
    </w:p>
    <w:bookmarkEnd w:id="9"/>
    <w:p w:rsidR="001D7ED8" w:rsidRPr="00EC5F3F" w:rsidRDefault="001D7ED8" w:rsidP="00E43EBB">
      <w:pPr>
        <w:pStyle w:val="Heading1"/>
        <w:rPr>
          <w:noProof/>
        </w:rPr>
      </w:pPr>
      <w:r>
        <w:rPr>
          <w:noProof/>
          <w:rtl/>
        </w:rPr>
        <w:t>המציע – גוף מוכר</w:t>
      </w:r>
    </w:p>
    <w:p w:rsidR="001D7ED8" w:rsidRPr="00A109F9" w:rsidRDefault="001D7ED8" w:rsidP="00E924D4">
      <w:pPr>
        <w:pStyle w:val="Heading2"/>
      </w:pPr>
      <w:r>
        <w:rPr>
          <w:rtl/>
        </w:rPr>
        <w:t xml:space="preserve">כתנאי </w:t>
      </w:r>
      <w:r w:rsidRPr="00A109F9">
        <w:rPr>
          <w:rtl/>
        </w:rPr>
        <w:t>מוקדם להשתתפות במכרז, על המציע לה</w:t>
      </w:r>
      <w:r>
        <w:rPr>
          <w:rtl/>
        </w:rPr>
        <w:t>יות גוף מוכר.</w:t>
      </w:r>
    </w:p>
    <w:p w:rsidR="001D7ED8" w:rsidRDefault="001D7ED8" w:rsidP="0030365A">
      <w:pPr>
        <w:pStyle w:val="Heading2"/>
        <w:rPr>
          <w:noProof/>
        </w:rPr>
      </w:pPr>
      <w:bookmarkStart w:id="11" w:name="_Ref284763495"/>
      <w:r>
        <w:rPr>
          <w:rtl/>
        </w:rPr>
        <w:t xml:space="preserve">על המציע לצרף לטופס ההצעה אישור תקף המעיד על היותו גוף מוכר כאמור. </w:t>
      </w:r>
    </w:p>
    <w:p w:rsidR="001D7ED8" w:rsidRPr="00A617CB" w:rsidRDefault="001D7ED8" w:rsidP="00166391">
      <w:pPr>
        <w:pStyle w:val="Heading1"/>
      </w:pPr>
      <w:bookmarkStart w:id="12" w:name="_Ref285664828"/>
      <w:bookmarkStart w:id="13" w:name="_Ref292272025"/>
      <w:r w:rsidRPr="00A617CB">
        <w:rPr>
          <w:rtl/>
        </w:rPr>
        <w:t>תצהיר</w:t>
      </w:r>
      <w:bookmarkEnd w:id="12"/>
      <w:r w:rsidRPr="00A617CB">
        <w:rPr>
          <w:rtl/>
        </w:rPr>
        <w:t xml:space="preserve"> והעדר ניגוד עניינים</w:t>
      </w:r>
      <w:bookmarkEnd w:id="13"/>
    </w:p>
    <w:p w:rsidR="001D7ED8" w:rsidRPr="00A617CB" w:rsidRDefault="001D7ED8" w:rsidP="00166391">
      <w:pPr>
        <w:pStyle w:val="Heading2"/>
        <w:keepNext/>
        <w:rPr>
          <w:rtl/>
        </w:rPr>
      </w:pPr>
      <w:r>
        <w:rPr>
          <w:rtl/>
        </w:rPr>
        <w:t>כתנאי מוקדם להשתתפות במכרז, על המציע לעמוד בכל התנאים המפורטים להלן:</w:t>
      </w:r>
    </w:p>
    <w:p w:rsidR="001D7ED8" w:rsidRDefault="001D7ED8" w:rsidP="005B4FFF">
      <w:pPr>
        <w:pStyle w:val="Heading3"/>
      </w:pPr>
      <w:r>
        <w:rPr>
          <w:rtl/>
        </w:rPr>
        <w:t xml:space="preserve">המציע מקיים את חובותיו בעניין שמירה על זכויות עובדים ובעניין העסקת עובדים זרים, כמפורט בתצהיר, נספח ג' למכרז. </w:t>
      </w:r>
    </w:p>
    <w:p w:rsidR="001D7ED8" w:rsidRDefault="001D7ED8" w:rsidP="00166391">
      <w:pPr>
        <w:pStyle w:val="Heading3"/>
      </w:pPr>
      <w:r>
        <w:rPr>
          <w:rtl/>
        </w:rPr>
        <w:t>המציע משתמש בתוכנות מחשב מורשות בלבד.</w:t>
      </w:r>
    </w:p>
    <w:p w:rsidR="001D7ED8" w:rsidRDefault="001D7ED8" w:rsidP="005B4FFF">
      <w:pPr>
        <w:pStyle w:val="Heading3"/>
        <w:rPr>
          <w:rtl/>
        </w:rPr>
      </w:pPr>
      <w:r w:rsidRPr="00BA2CAF">
        <w:rPr>
          <w:rtl/>
        </w:rPr>
        <w:t xml:space="preserve">למציע או למורשי החתימה שבו, לא ידוע על תפקידים ועניינים שעלולים להעמידם במצב של חשש לניגוד עניינים במסגרת אספקת </w:t>
      </w:r>
      <w:r>
        <w:rPr>
          <w:rtl/>
        </w:rPr>
        <w:t>השירותים</w:t>
      </w:r>
      <w:r w:rsidRPr="00BA2CAF">
        <w:rPr>
          <w:rtl/>
        </w:rPr>
        <w:t xml:space="preserve"> מושא מכרז זה. </w:t>
      </w:r>
    </w:p>
    <w:p w:rsidR="001D7ED8" w:rsidRDefault="001D7ED8" w:rsidP="00166391">
      <w:pPr>
        <w:pStyle w:val="Heading3"/>
      </w:pPr>
      <w:r>
        <w:rPr>
          <w:rtl/>
        </w:rPr>
        <w:t>למיטב ידיעתו של המציע, לא קיימת מניעה כלשהי, לרבות ניגוד עניינים, שיש בה כדי להפריע לזכייתו במכרז או לקיום איזו מהתחייבויותיו על פי ההצעה, על-פי המכרז, על-פי החוזה המצורף למכרז או על-פי דין.</w:t>
      </w:r>
    </w:p>
    <w:p w:rsidR="001D7ED8" w:rsidRDefault="001D7ED8" w:rsidP="005B4FFF">
      <w:pPr>
        <w:pStyle w:val="Heading2"/>
        <w:rPr>
          <w:noProof/>
        </w:rPr>
      </w:pPr>
      <w:r>
        <w:rPr>
          <w:rtl/>
        </w:rPr>
        <w:t>על המציע לצרף להצעתו תצהיר, חתום בפני עו"ד, בהתאם לנוסח המפורט בנספח ג' למכרז.</w:t>
      </w:r>
    </w:p>
    <w:p w:rsidR="001D7ED8" w:rsidRDefault="001D7ED8" w:rsidP="00454F63">
      <w:pPr>
        <w:pStyle w:val="Heading2"/>
        <w:numPr>
          <w:ilvl w:val="0"/>
          <w:numId w:val="0"/>
        </w:numPr>
        <w:ind w:left="1361"/>
      </w:pPr>
      <w:bookmarkStart w:id="14" w:name="_Ref255306704"/>
      <w:bookmarkEnd w:id="11"/>
    </w:p>
    <w:p w:rsidR="001D7ED8" w:rsidRPr="00BF046F" w:rsidRDefault="001D7ED8" w:rsidP="00BF046F">
      <w:pPr>
        <w:pStyle w:val="a1"/>
        <w:keepNext/>
        <w:jc w:val="center"/>
        <w:rPr>
          <w:u w:val="single"/>
        </w:rPr>
      </w:pPr>
      <w:r w:rsidRPr="00BF046F">
        <w:rPr>
          <w:u w:val="single"/>
          <w:rtl/>
        </w:rPr>
        <w:t>אופן התנהלות המכרז</w:t>
      </w:r>
    </w:p>
    <w:p w:rsidR="001D7ED8" w:rsidRPr="00606FF5" w:rsidRDefault="001D7ED8" w:rsidP="00E924D4">
      <w:pPr>
        <w:pStyle w:val="Heading1"/>
        <w:numPr>
          <w:ilvl w:val="0"/>
          <w:numId w:val="1"/>
        </w:numPr>
      </w:pPr>
      <w:r w:rsidRPr="00606FF5">
        <w:rPr>
          <w:rtl/>
        </w:rPr>
        <w:t xml:space="preserve">קבלת מסמכי המכרז </w:t>
      </w:r>
    </w:p>
    <w:p w:rsidR="001D7ED8" w:rsidRDefault="001D7ED8" w:rsidP="00E924D4">
      <w:pPr>
        <w:pStyle w:val="11"/>
        <w:rPr>
          <w:rtl/>
        </w:rPr>
      </w:pPr>
      <w:bookmarkStart w:id="15" w:name="_Toc60818909"/>
      <w:r>
        <w:rPr>
          <w:rtl/>
        </w:rPr>
        <w:t>ניתן להוריד את מסמכי המכרז, ללא תשלום, מאתר האינטרנט.</w:t>
      </w:r>
    </w:p>
    <w:p w:rsidR="001D7ED8" w:rsidRDefault="001D7ED8" w:rsidP="00ED1F2D">
      <w:pPr>
        <w:pStyle w:val="Heading1"/>
        <w:keepNext/>
        <w:numPr>
          <w:ilvl w:val="0"/>
          <w:numId w:val="1"/>
        </w:numPr>
        <w:rPr>
          <w:b/>
          <w:bCs w:val="0"/>
        </w:rPr>
      </w:pPr>
      <w:bookmarkStart w:id="16" w:name="_Ref274094860"/>
      <w:r w:rsidRPr="00C73B86">
        <w:rPr>
          <w:rtl/>
        </w:rPr>
        <w:t>הליך הבהרות</w:t>
      </w:r>
      <w:bookmarkEnd w:id="16"/>
    </w:p>
    <w:p w:rsidR="001D7ED8" w:rsidRPr="00D56D0D" w:rsidRDefault="001D7ED8" w:rsidP="00F70DCC">
      <w:pPr>
        <w:pStyle w:val="Heading2"/>
        <w:keepNext/>
        <w:numPr>
          <w:ilvl w:val="1"/>
          <w:numId w:val="1"/>
        </w:numPr>
      </w:pPr>
      <w:r w:rsidRPr="00D56D0D">
        <w:rPr>
          <w:rtl/>
        </w:rPr>
        <w:t xml:space="preserve">החל מיום פרסום המכרז בעיתון ועד </w:t>
      </w:r>
      <w:r w:rsidRPr="00D56D0D">
        <w:rPr>
          <w:noProof/>
          <w:rtl/>
          <w:lang w:eastAsia="he-IL"/>
        </w:rPr>
        <w:t xml:space="preserve">המפורט בסעיף </w:t>
      </w:r>
      <w:fldSimple w:instr=" REF _Ref293829414 \r \h  \* MERGEFORMAT ">
        <w:r>
          <w:rPr>
            <w:noProof/>
            <w:cs/>
            <w:lang w:eastAsia="he-IL"/>
          </w:rPr>
          <w:t>‎</w:t>
        </w:r>
        <w:r>
          <w:rPr>
            <w:noProof/>
            <w:lang w:eastAsia="he-IL"/>
          </w:rPr>
          <w:t>6.1.1</w:t>
        </w:r>
      </w:fldSimple>
      <w:r w:rsidRPr="00D56D0D">
        <w:rPr>
          <w:noProof/>
          <w:rtl/>
          <w:lang w:eastAsia="he-IL"/>
        </w:rPr>
        <w:t xml:space="preserve">, </w:t>
      </w:r>
      <w:r w:rsidRPr="00D56D0D">
        <w:rPr>
          <w:rtl/>
        </w:rPr>
        <w:t>רשאי כל אדם לפנות לרשות בכתב, באמצעות דואר אלקטרוני</w:t>
      </w:r>
      <w:r>
        <w:rPr>
          <w:rtl/>
        </w:rPr>
        <w:t xml:space="preserve"> </w:t>
      </w:r>
      <w:r>
        <w:t>dganitra@moin.gov.il</w:t>
      </w:r>
      <w:r w:rsidRPr="00D56D0D">
        <w:rPr>
          <w:rtl/>
        </w:rPr>
        <w:t xml:space="preserve"> ל</w:t>
      </w:r>
      <w:r>
        <w:rPr>
          <w:rtl/>
        </w:rPr>
        <w:t>מרכזת ועדת המכרזים, הגברת דגנית סמי,</w:t>
      </w:r>
      <w:r w:rsidRPr="00D56D0D">
        <w:rPr>
          <w:rtl/>
        </w:rPr>
        <w:t xml:space="preserve"> ולהעלות כל בקשה להבהרה או שאלה הקשורה במכרז או בהתקשרות שתבוא בעקבותיו. יש לוודא כי הפניה התקבלה – אישור על כך יישלח בדואר אלקטרוני חוזר. </w:t>
      </w:r>
    </w:p>
    <w:p w:rsidR="001D7ED8" w:rsidRDefault="001D7ED8" w:rsidP="00ED1F2D">
      <w:pPr>
        <w:pStyle w:val="Heading2"/>
        <w:numPr>
          <w:ilvl w:val="1"/>
          <w:numId w:val="1"/>
        </w:numPr>
      </w:pPr>
      <w:r>
        <w:rPr>
          <w:rtl/>
        </w:rPr>
        <w:t>על הפונה לציין בפנייתו את שם ומס' המכרז, שמו, כתובתו, מספר טלפון, מס' פקס וכתובת דואר אלקטרוני.</w:t>
      </w:r>
    </w:p>
    <w:p w:rsidR="001D7ED8" w:rsidRDefault="001D7ED8" w:rsidP="009E61DD">
      <w:pPr>
        <w:pStyle w:val="Heading2"/>
      </w:pPr>
      <w:r>
        <w:rPr>
          <w:rtl/>
        </w:rPr>
        <w:t xml:space="preserve">על הפנייה להיעשות באמצעות קובץ </w:t>
      </w:r>
      <w:r>
        <w:t>word</w:t>
      </w:r>
      <w:r>
        <w:rPr>
          <w:rtl/>
        </w:rPr>
        <w:t xml:space="preserve"> (סיומת </w:t>
      </w:r>
      <w:r>
        <w:t>(doc</w:t>
      </w:r>
      <w:r>
        <w:rPr>
          <w:rtl/>
        </w:rPr>
        <w:t>; את השאלות יש לסדר בטבלה כדלקמן:</w:t>
      </w:r>
    </w:p>
    <w:tbl>
      <w:tblPr>
        <w:bidiVisual/>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43"/>
        <w:gridCol w:w="2409"/>
        <w:gridCol w:w="2802"/>
      </w:tblGrid>
      <w:tr w:rsidR="001D7ED8" w:rsidTr="00EF68C0">
        <w:tc>
          <w:tcPr>
            <w:tcW w:w="1043" w:type="dxa"/>
          </w:tcPr>
          <w:p w:rsidR="001D7ED8" w:rsidRPr="00EF68C0" w:rsidRDefault="001D7ED8" w:rsidP="00EF68C0">
            <w:pPr>
              <w:pStyle w:val="Heading3"/>
              <w:keepNext/>
              <w:numPr>
                <w:ilvl w:val="0"/>
                <w:numId w:val="0"/>
              </w:numPr>
              <w:jc w:val="center"/>
              <w:rPr>
                <w:sz w:val="24"/>
              </w:rPr>
            </w:pPr>
            <w:r w:rsidRPr="00EF68C0">
              <w:rPr>
                <w:sz w:val="24"/>
                <w:rtl/>
              </w:rPr>
              <w:t>מס"ד</w:t>
            </w:r>
          </w:p>
        </w:tc>
        <w:tc>
          <w:tcPr>
            <w:tcW w:w="2409" w:type="dxa"/>
          </w:tcPr>
          <w:p w:rsidR="001D7ED8" w:rsidRPr="00EF68C0" w:rsidRDefault="001D7ED8" w:rsidP="00EF68C0">
            <w:pPr>
              <w:pStyle w:val="Heading3"/>
              <w:keepNext/>
              <w:numPr>
                <w:ilvl w:val="0"/>
                <w:numId w:val="0"/>
              </w:numPr>
              <w:jc w:val="center"/>
              <w:rPr>
                <w:sz w:val="24"/>
              </w:rPr>
            </w:pPr>
            <w:r w:rsidRPr="00EF68C0">
              <w:rPr>
                <w:sz w:val="24"/>
                <w:rtl/>
              </w:rPr>
              <w:t>מס' הסעיף במכרז אליו מתייחסת השאלה</w:t>
            </w:r>
          </w:p>
        </w:tc>
        <w:tc>
          <w:tcPr>
            <w:tcW w:w="2802" w:type="dxa"/>
          </w:tcPr>
          <w:p w:rsidR="001D7ED8" w:rsidRPr="00EF68C0" w:rsidRDefault="001D7ED8" w:rsidP="00EF68C0">
            <w:pPr>
              <w:pStyle w:val="Heading3"/>
              <w:keepNext/>
              <w:numPr>
                <w:ilvl w:val="0"/>
                <w:numId w:val="0"/>
              </w:numPr>
              <w:jc w:val="center"/>
              <w:rPr>
                <w:sz w:val="24"/>
              </w:rPr>
            </w:pPr>
            <w:r w:rsidRPr="00EF68C0">
              <w:rPr>
                <w:sz w:val="24"/>
                <w:rtl/>
              </w:rPr>
              <w:t>פירוט השאלה</w:t>
            </w:r>
          </w:p>
        </w:tc>
      </w:tr>
      <w:tr w:rsidR="001D7ED8" w:rsidTr="00EF68C0">
        <w:tc>
          <w:tcPr>
            <w:tcW w:w="1043" w:type="dxa"/>
          </w:tcPr>
          <w:p w:rsidR="001D7ED8" w:rsidRPr="00EF68C0" w:rsidRDefault="001D7ED8" w:rsidP="00EF68C0">
            <w:pPr>
              <w:pStyle w:val="Heading3"/>
              <w:numPr>
                <w:ilvl w:val="0"/>
                <w:numId w:val="0"/>
              </w:numPr>
              <w:rPr>
                <w:sz w:val="24"/>
              </w:rPr>
            </w:pPr>
          </w:p>
        </w:tc>
        <w:tc>
          <w:tcPr>
            <w:tcW w:w="2409" w:type="dxa"/>
          </w:tcPr>
          <w:p w:rsidR="001D7ED8" w:rsidRPr="00EF68C0" w:rsidRDefault="001D7ED8" w:rsidP="00EF68C0">
            <w:pPr>
              <w:pStyle w:val="Heading3"/>
              <w:numPr>
                <w:ilvl w:val="0"/>
                <w:numId w:val="0"/>
              </w:numPr>
              <w:rPr>
                <w:sz w:val="24"/>
              </w:rPr>
            </w:pPr>
          </w:p>
        </w:tc>
        <w:tc>
          <w:tcPr>
            <w:tcW w:w="2802" w:type="dxa"/>
          </w:tcPr>
          <w:p w:rsidR="001D7ED8" w:rsidRPr="00EF68C0" w:rsidRDefault="001D7ED8" w:rsidP="00EF68C0">
            <w:pPr>
              <w:pStyle w:val="Heading3"/>
              <w:numPr>
                <w:ilvl w:val="0"/>
                <w:numId w:val="0"/>
              </w:numPr>
              <w:rPr>
                <w:sz w:val="24"/>
              </w:rPr>
            </w:pPr>
          </w:p>
        </w:tc>
      </w:tr>
      <w:tr w:rsidR="001D7ED8" w:rsidTr="00EF68C0">
        <w:tc>
          <w:tcPr>
            <w:tcW w:w="1043" w:type="dxa"/>
          </w:tcPr>
          <w:p w:rsidR="001D7ED8" w:rsidRPr="00EF68C0" w:rsidRDefault="001D7ED8" w:rsidP="00EF68C0">
            <w:pPr>
              <w:pStyle w:val="Heading3"/>
              <w:numPr>
                <w:ilvl w:val="0"/>
                <w:numId w:val="0"/>
              </w:numPr>
              <w:rPr>
                <w:sz w:val="24"/>
              </w:rPr>
            </w:pPr>
          </w:p>
        </w:tc>
        <w:tc>
          <w:tcPr>
            <w:tcW w:w="2409" w:type="dxa"/>
          </w:tcPr>
          <w:p w:rsidR="001D7ED8" w:rsidRPr="00EF68C0" w:rsidRDefault="001D7ED8" w:rsidP="00EF68C0">
            <w:pPr>
              <w:pStyle w:val="Heading3"/>
              <w:numPr>
                <w:ilvl w:val="0"/>
                <w:numId w:val="0"/>
              </w:numPr>
              <w:rPr>
                <w:sz w:val="24"/>
              </w:rPr>
            </w:pPr>
          </w:p>
        </w:tc>
        <w:tc>
          <w:tcPr>
            <w:tcW w:w="2802" w:type="dxa"/>
          </w:tcPr>
          <w:p w:rsidR="001D7ED8" w:rsidRPr="00EF68C0" w:rsidRDefault="001D7ED8" w:rsidP="00EF68C0">
            <w:pPr>
              <w:pStyle w:val="Heading3"/>
              <w:numPr>
                <w:ilvl w:val="0"/>
                <w:numId w:val="0"/>
              </w:numPr>
              <w:rPr>
                <w:sz w:val="24"/>
              </w:rPr>
            </w:pPr>
          </w:p>
        </w:tc>
      </w:tr>
    </w:tbl>
    <w:p w:rsidR="001D7ED8" w:rsidRDefault="001D7ED8" w:rsidP="00380807">
      <w:pPr>
        <w:pStyle w:val="Heading2"/>
        <w:numPr>
          <w:ilvl w:val="1"/>
          <w:numId w:val="1"/>
        </w:numPr>
        <w:rPr>
          <w:rtl/>
        </w:rPr>
      </w:pPr>
      <w:r>
        <w:rPr>
          <w:rtl/>
        </w:rPr>
        <w:t xml:space="preserve">הרשות אינה מתחייבת לענות לפניות שיומצאו אליה לאחר המועד המפורט בסעיף </w:t>
      </w:r>
      <w:r>
        <w:rPr>
          <w:rtl/>
        </w:rPr>
        <w:fldChar w:fldCharType="begin"/>
      </w:r>
      <w:r>
        <w:rPr>
          <w:rtl/>
        </w:rPr>
        <w:instrText xml:space="preserve"> </w:instrText>
      </w:r>
      <w:r>
        <w:instrText>REF</w:instrText>
      </w:r>
      <w:r>
        <w:rPr>
          <w:rtl/>
        </w:rPr>
        <w:instrText xml:space="preserve"> _</w:instrText>
      </w:r>
      <w:r>
        <w:instrText>Ref293829414 \r \h</w:instrText>
      </w:r>
      <w:r>
        <w:rPr>
          <w:rtl/>
        </w:rPr>
        <w:instrText xml:space="preserve"> </w:instrText>
      </w:r>
      <w:r>
        <w:rPr>
          <w:rtl/>
        </w:rPr>
        <w:fldChar w:fldCharType="separate"/>
      </w:r>
      <w:r>
        <w:rPr>
          <w:cs/>
        </w:rPr>
        <w:t>‎</w:t>
      </w:r>
      <w:r>
        <w:t>6.1.1</w:t>
      </w:r>
      <w:r>
        <w:rPr>
          <w:rtl/>
        </w:rPr>
        <w:fldChar w:fldCharType="end"/>
      </w:r>
      <w:r>
        <w:rPr>
          <w:rtl/>
        </w:rPr>
        <w:t>.</w:t>
      </w:r>
    </w:p>
    <w:p w:rsidR="001D7ED8" w:rsidRDefault="001D7ED8" w:rsidP="00380807">
      <w:pPr>
        <w:pStyle w:val="Heading2"/>
        <w:numPr>
          <w:ilvl w:val="1"/>
          <w:numId w:val="1"/>
        </w:numPr>
        <w:rPr>
          <w:rtl/>
        </w:rPr>
      </w:pPr>
      <w:r>
        <w:rPr>
          <w:rtl/>
        </w:rPr>
        <w:t xml:space="preserve">הרשות תשיב לפניות עד לתאריך המפורט בסעיף </w:t>
      </w:r>
      <w:r>
        <w:rPr>
          <w:rtl/>
        </w:rPr>
        <w:fldChar w:fldCharType="begin"/>
      </w:r>
      <w:r>
        <w:rPr>
          <w:rtl/>
        </w:rPr>
        <w:instrText xml:space="preserve"> </w:instrText>
      </w:r>
      <w:r>
        <w:instrText>REF</w:instrText>
      </w:r>
      <w:r>
        <w:rPr>
          <w:rtl/>
        </w:rPr>
        <w:instrText xml:space="preserve"> _</w:instrText>
      </w:r>
      <w:r>
        <w:instrText>Ref293829542 \r \h</w:instrText>
      </w:r>
      <w:r>
        <w:rPr>
          <w:rtl/>
        </w:rPr>
        <w:instrText xml:space="preserve"> </w:instrText>
      </w:r>
      <w:r>
        <w:rPr>
          <w:rtl/>
        </w:rPr>
        <w:fldChar w:fldCharType="separate"/>
      </w:r>
      <w:r>
        <w:rPr>
          <w:cs/>
        </w:rPr>
        <w:t>‎</w:t>
      </w:r>
      <w:r>
        <w:t>6.1.2</w:t>
      </w:r>
      <w:r>
        <w:rPr>
          <w:rtl/>
        </w:rPr>
        <w:fldChar w:fldCharType="end"/>
      </w:r>
      <w:r>
        <w:rPr>
          <w:rtl/>
        </w:rPr>
        <w:t>.</w:t>
      </w:r>
    </w:p>
    <w:p w:rsidR="001D7ED8" w:rsidRDefault="001D7ED8" w:rsidP="00E924D4">
      <w:pPr>
        <w:pStyle w:val="Heading2"/>
        <w:numPr>
          <w:ilvl w:val="1"/>
          <w:numId w:val="1"/>
        </w:numPr>
        <w:tabs>
          <w:tab w:val="left" w:pos="1826"/>
        </w:tabs>
      </w:pPr>
      <w:r>
        <w:rPr>
          <w:rtl/>
        </w:rPr>
        <w:t>התשובות</w:t>
      </w:r>
      <w:r w:rsidRPr="00CE1CC9">
        <w:rPr>
          <w:rtl/>
        </w:rPr>
        <w:t xml:space="preserve"> </w:t>
      </w:r>
      <w:r>
        <w:rPr>
          <w:rtl/>
        </w:rPr>
        <w:t>לשאלות ההבהרה תפורסמנה באתר האינטרנט, מבלי שיהיה בכך כדי לחשוף את זהותו של הפונה.</w:t>
      </w:r>
      <w:r w:rsidRPr="00CE1CC9">
        <w:rPr>
          <w:rtl/>
        </w:rPr>
        <w:t xml:space="preserve"> החובה להתעדכן בדבר תוכן התשובות לשאלות ההבהרה חלה על המתמודדים עצמם; ויראו את הרשות כמי שיצאה ידי חובתה לעניין פרסו</w:t>
      </w:r>
      <w:r>
        <w:rPr>
          <w:rtl/>
        </w:rPr>
        <w:t>ם התשובות לשאלות ההבהרה, ככל שפ</w:t>
      </w:r>
      <w:r w:rsidRPr="00CE1CC9">
        <w:rPr>
          <w:rtl/>
        </w:rPr>
        <w:t xml:space="preserve">רסמה תשובות </w:t>
      </w:r>
      <w:r>
        <w:rPr>
          <w:rtl/>
        </w:rPr>
        <w:t>אל</w:t>
      </w:r>
      <w:r w:rsidRPr="00CE1CC9">
        <w:rPr>
          <w:rtl/>
        </w:rPr>
        <w:t>ה באתר האינטרנט.</w:t>
      </w:r>
      <w:r>
        <w:rPr>
          <w:rtl/>
        </w:rPr>
        <w:t xml:space="preserve"> </w:t>
      </w:r>
    </w:p>
    <w:p w:rsidR="001D7ED8" w:rsidRDefault="001D7ED8" w:rsidP="00ED1F2D">
      <w:pPr>
        <w:pStyle w:val="Heading2"/>
        <w:numPr>
          <w:ilvl w:val="1"/>
          <w:numId w:val="1"/>
        </w:numPr>
      </w:pPr>
      <w:r>
        <w:rPr>
          <w:rtl/>
        </w:rPr>
        <w:t>התייחסויות אלו יהוו חלק בלתי נפרד ממסמכי המכרז.</w:t>
      </w:r>
    </w:p>
    <w:p w:rsidR="001D7ED8" w:rsidRPr="000B3725" w:rsidRDefault="001D7ED8" w:rsidP="00E924D4">
      <w:pPr>
        <w:pStyle w:val="Heading2"/>
      </w:pPr>
      <w:r>
        <w:rPr>
          <w:rtl/>
        </w:rPr>
        <w:t>הרשות</w:t>
      </w:r>
      <w:r w:rsidRPr="000B3725">
        <w:rPr>
          <w:rtl/>
        </w:rPr>
        <w:t xml:space="preserve"> רשאי</w:t>
      </w:r>
      <w:r>
        <w:rPr>
          <w:rtl/>
        </w:rPr>
        <w:t>ת</w:t>
      </w:r>
      <w:r w:rsidRPr="000B3725">
        <w:rPr>
          <w:rtl/>
        </w:rPr>
        <w:t xml:space="preserve"> לשנות את </w:t>
      </w:r>
      <w:r>
        <w:rPr>
          <w:rtl/>
        </w:rPr>
        <w:t>מסמכי</w:t>
      </w:r>
      <w:r w:rsidRPr="000B3725">
        <w:rPr>
          <w:rtl/>
        </w:rPr>
        <w:t xml:space="preserve"> המכרז עד למועד </w:t>
      </w:r>
      <w:r>
        <w:rPr>
          <w:rtl/>
        </w:rPr>
        <w:t>האחרון ל</w:t>
      </w:r>
      <w:r w:rsidRPr="000B3725">
        <w:rPr>
          <w:rtl/>
        </w:rPr>
        <w:t xml:space="preserve">הגשת ההצעות. הודעה על השינוי </w:t>
      </w:r>
      <w:r>
        <w:rPr>
          <w:rtl/>
        </w:rPr>
        <w:t>תפורסם באתר האינטרנט</w:t>
      </w:r>
      <w:r w:rsidRPr="000B3725">
        <w:rPr>
          <w:rtl/>
        </w:rPr>
        <w:t>.</w:t>
      </w:r>
    </w:p>
    <w:p w:rsidR="001D7ED8" w:rsidRPr="003B261E" w:rsidRDefault="001D7ED8" w:rsidP="00ED1F2D">
      <w:pPr>
        <w:pStyle w:val="Heading1"/>
        <w:numPr>
          <w:ilvl w:val="0"/>
          <w:numId w:val="1"/>
        </w:numPr>
        <w:rPr>
          <w:b/>
          <w:bCs w:val="0"/>
          <w:rtl/>
        </w:rPr>
      </w:pPr>
      <w:r w:rsidRPr="003B261E">
        <w:rPr>
          <w:rtl/>
        </w:rPr>
        <w:t>מבנה ההצעה והגשתה</w:t>
      </w:r>
    </w:p>
    <w:p w:rsidR="001D7ED8" w:rsidRDefault="001D7ED8" w:rsidP="00ED1F2D">
      <w:pPr>
        <w:pStyle w:val="Heading2"/>
        <w:numPr>
          <w:ilvl w:val="1"/>
          <w:numId w:val="1"/>
        </w:numPr>
        <w:rPr>
          <w:rtl/>
        </w:rPr>
      </w:pPr>
      <w:r>
        <w:rPr>
          <w:rtl/>
        </w:rPr>
        <w:t>ההצעה תוגש במסגרת טופס ההצעה המצורף כ</w:t>
      </w:r>
      <w:r w:rsidRPr="006B4277">
        <w:rPr>
          <w:b/>
          <w:bCs/>
          <w:rtl/>
        </w:rPr>
        <w:t xml:space="preserve">נספח </w:t>
      </w:r>
      <w:r>
        <w:rPr>
          <w:b/>
          <w:bCs/>
          <w:rtl/>
        </w:rPr>
        <w:t>א'</w:t>
      </w:r>
      <w:r w:rsidRPr="006B4277">
        <w:rPr>
          <w:b/>
          <w:bCs/>
          <w:rtl/>
        </w:rPr>
        <w:t xml:space="preserve"> </w:t>
      </w:r>
      <w:r>
        <w:rPr>
          <w:rtl/>
        </w:rPr>
        <w:t>למכרז.</w:t>
      </w:r>
    </w:p>
    <w:p w:rsidR="001D7ED8" w:rsidRDefault="001D7ED8" w:rsidP="00ED1F2D">
      <w:pPr>
        <w:pStyle w:val="Heading2"/>
        <w:numPr>
          <w:ilvl w:val="1"/>
          <w:numId w:val="1"/>
        </w:numPr>
      </w:pPr>
      <w:r w:rsidRPr="00405406">
        <w:rPr>
          <w:rtl/>
        </w:rPr>
        <w:t>על המציע לצרף לטופס ההצעה רק את המסמכים המפורטים בטופס ההצעה, ולסמן על כל מסמך המצורף על ידו להצעה לאיזה סעיף בטופס ההצעה הוא מתייחס.</w:t>
      </w:r>
    </w:p>
    <w:p w:rsidR="001D7ED8" w:rsidRPr="00405406" w:rsidRDefault="001D7ED8" w:rsidP="00ED1F2D">
      <w:pPr>
        <w:pStyle w:val="Heading2"/>
        <w:numPr>
          <w:ilvl w:val="1"/>
          <w:numId w:val="1"/>
        </w:numPr>
        <w:rPr>
          <w:rtl/>
        </w:rPr>
      </w:pPr>
      <w:r w:rsidRPr="00405406">
        <w:rPr>
          <w:rtl/>
        </w:rPr>
        <w:t>המציע אינו רשאי לצרף לטופס ההצעה דפים, חוברות, דיסקטים, מצגות וכדו</w:t>
      </w:r>
      <w:r>
        <w:rPr>
          <w:rtl/>
        </w:rPr>
        <w:t>מה</w:t>
      </w:r>
      <w:r w:rsidRPr="00405406">
        <w:rPr>
          <w:rtl/>
        </w:rPr>
        <w:t xml:space="preserve">, שאינם נדרשים במפורש או שהגשתם </w:t>
      </w:r>
      <w:r>
        <w:rPr>
          <w:rtl/>
        </w:rPr>
        <w:t xml:space="preserve">לא </w:t>
      </w:r>
      <w:r w:rsidRPr="00405406">
        <w:rPr>
          <w:rtl/>
        </w:rPr>
        <w:t>הותרה במפורש. ועדת המכרזים תתעלם ולא תתחשב בכל צירוף כאמור.</w:t>
      </w:r>
    </w:p>
    <w:p w:rsidR="001D7ED8" w:rsidRDefault="001D7ED8" w:rsidP="00ED1F2D">
      <w:pPr>
        <w:pStyle w:val="Heading2"/>
        <w:numPr>
          <w:ilvl w:val="1"/>
          <w:numId w:val="1"/>
        </w:numPr>
      </w:pPr>
      <w:r>
        <w:rPr>
          <w:rtl/>
        </w:rPr>
        <w:t xml:space="preserve">טופס ההצעה מהווה חלק בלתי נפרד ממסמכי המכרז, ומהווה השלמה של הקבוע במכרז. </w:t>
      </w:r>
      <w:r w:rsidRPr="00FA13CC">
        <w:rPr>
          <w:rtl/>
        </w:rPr>
        <w:t>עם זאת, במקרה של סתירה בין טופס ההצעה לבין גוף המכרז יגבר האמור בגוף המכרז</w:t>
      </w:r>
      <w:r>
        <w:rPr>
          <w:rtl/>
        </w:rPr>
        <w:t>.</w:t>
      </w:r>
    </w:p>
    <w:p w:rsidR="001D7ED8" w:rsidRPr="003B261E" w:rsidRDefault="001D7ED8" w:rsidP="00ED1F2D">
      <w:pPr>
        <w:pStyle w:val="Heading1"/>
        <w:keepNext/>
        <w:numPr>
          <w:ilvl w:val="0"/>
          <w:numId w:val="1"/>
        </w:numPr>
        <w:rPr>
          <w:b/>
          <w:bCs w:val="0"/>
        </w:rPr>
      </w:pPr>
      <w:r w:rsidRPr="003B261E">
        <w:rPr>
          <w:rtl/>
        </w:rPr>
        <w:t>הגשת ההצעה</w:t>
      </w:r>
    </w:p>
    <w:p w:rsidR="001D7ED8" w:rsidRDefault="001D7ED8" w:rsidP="00380807">
      <w:pPr>
        <w:pStyle w:val="Heading2"/>
        <w:keepNext/>
        <w:numPr>
          <w:ilvl w:val="1"/>
          <w:numId w:val="1"/>
        </w:numPr>
      </w:pPr>
      <w:r>
        <w:rPr>
          <w:rtl/>
        </w:rPr>
        <w:t xml:space="preserve">את ההצעה יש להגיש במעטפה סגורה וחתומה, ללא זיהוי חיצוני, לאחר סיום הליך ההבהרות, </w:t>
      </w:r>
      <w:r w:rsidRPr="00B6764F">
        <w:rPr>
          <w:b/>
          <w:bCs/>
          <w:rtl/>
        </w:rPr>
        <w:t xml:space="preserve">ולא יאוחר </w:t>
      </w:r>
      <w:r>
        <w:rPr>
          <w:b/>
          <w:bCs/>
          <w:rtl/>
        </w:rPr>
        <w:t xml:space="preserve">מהמועד המפורט בסעיף </w:t>
      </w:r>
      <w:r>
        <w:rPr>
          <w:b/>
          <w:bCs/>
          <w:rtl/>
        </w:rPr>
        <w:fldChar w:fldCharType="begin"/>
      </w:r>
      <w:r>
        <w:rPr>
          <w:b/>
          <w:bCs/>
          <w:rtl/>
        </w:rPr>
        <w:instrText xml:space="preserve"> </w:instrText>
      </w:r>
      <w:r>
        <w:rPr>
          <w:b/>
          <w:bCs/>
        </w:rPr>
        <w:instrText>REF</w:instrText>
      </w:r>
      <w:r>
        <w:rPr>
          <w:b/>
          <w:bCs/>
          <w:rtl/>
        </w:rPr>
        <w:instrText xml:space="preserve"> _</w:instrText>
      </w:r>
      <w:r>
        <w:rPr>
          <w:b/>
          <w:bCs/>
        </w:rPr>
        <w:instrText>Ref293829696 \r \h</w:instrText>
      </w:r>
      <w:r>
        <w:rPr>
          <w:b/>
          <w:bCs/>
          <w:rtl/>
        </w:rPr>
        <w:instrText xml:space="preserve"> </w:instrText>
      </w:r>
      <w:r w:rsidRPr="00995CD6">
        <w:rPr>
          <w:b/>
          <w:bCs/>
        </w:rPr>
      </w:r>
      <w:r>
        <w:rPr>
          <w:b/>
          <w:bCs/>
          <w:rtl/>
        </w:rPr>
        <w:fldChar w:fldCharType="separate"/>
      </w:r>
      <w:r>
        <w:rPr>
          <w:b/>
          <w:bCs/>
          <w:cs/>
        </w:rPr>
        <w:t>‎</w:t>
      </w:r>
      <w:r>
        <w:rPr>
          <w:b/>
          <w:bCs/>
        </w:rPr>
        <w:t>6.1.3</w:t>
      </w:r>
      <w:r>
        <w:rPr>
          <w:b/>
          <w:bCs/>
          <w:rtl/>
        </w:rPr>
        <w:fldChar w:fldCharType="end"/>
      </w:r>
      <w:r>
        <w:rPr>
          <w:rtl/>
        </w:rPr>
        <w:t>, בתיבת המכרזים הנמצאת במשרד רשות האוכלוסין וההגירה, ברח' מסילת ישרים 6, ירושלים.</w:t>
      </w:r>
    </w:p>
    <w:p w:rsidR="001D7ED8" w:rsidRPr="00B84C1F" w:rsidRDefault="001D7ED8">
      <w:pPr>
        <w:pStyle w:val="Heading3"/>
        <w:numPr>
          <w:ilvl w:val="2"/>
          <w:numId w:val="1"/>
        </w:numPr>
      </w:pPr>
      <w:r w:rsidRPr="00B84C1F">
        <w:rPr>
          <w:rtl/>
        </w:rPr>
        <w:t xml:space="preserve">יש להחתים את המעטפה על-ידי המאבטח הנמצא בכניסה, בציון תאריך ושעת ההגשה, ולשלשל את המעטפה לתיבת המכרזים הנמצאת בכניסה לבניין. </w:t>
      </w:r>
    </w:p>
    <w:p w:rsidR="001D7ED8" w:rsidRPr="009E61DD" w:rsidRDefault="001D7ED8" w:rsidP="00BA6082">
      <w:pPr>
        <w:pStyle w:val="Heading3"/>
        <w:numPr>
          <w:ilvl w:val="2"/>
          <w:numId w:val="1"/>
        </w:numPr>
        <w:rPr>
          <w:rtl/>
        </w:rPr>
      </w:pPr>
      <w:r w:rsidRPr="009E61DD">
        <w:rPr>
          <w:rtl/>
        </w:rPr>
        <w:t xml:space="preserve">יש להקפיד לקבל מהמאבטח אישור על ההגשה. </w:t>
      </w:r>
    </w:p>
    <w:p w:rsidR="001D7ED8" w:rsidRDefault="001D7ED8" w:rsidP="00F70DCC">
      <w:pPr>
        <w:pStyle w:val="Heading2"/>
      </w:pPr>
      <w:r>
        <w:rPr>
          <w:rtl/>
        </w:rPr>
        <w:t xml:space="preserve">על המעטפה יצוין "מכרז מס' 106/2012 </w:t>
      </w:r>
      <w:r w:rsidRPr="00166391">
        <w:rPr>
          <w:rtl/>
        </w:rPr>
        <w:t xml:space="preserve">למתן שירותי </w:t>
      </w:r>
      <w:r>
        <w:rPr>
          <w:rtl/>
        </w:rPr>
        <w:t>גיוס והפעלה</w:t>
      </w:r>
      <w:r w:rsidRPr="00166391">
        <w:rPr>
          <w:rtl/>
        </w:rPr>
        <w:t xml:space="preserve"> של מתנדבי שירות לאומי ברשות האוכלוסין וההגירה</w:t>
      </w:r>
      <w:r>
        <w:rPr>
          <w:rtl/>
        </w:rPr>
        <w:t>".</w:t>
      </w:r>
    </w:p>
    <w:p w:rsidR="001D7ED8" w:rsidRDefault="001D7ED8" w:rsidP="00BC2574">
      <w:pPr>
        <w:pStyle w:val="Heading2"/>
        <w:numPr>
          <w:ilvl w:val="1"/>
          <w:numId w:val="1"/>
        </w:numPr>
      </w:pPr>
      <w:r>
        <w:rPr>
          <w:rtl/>
        </w:rPr>
        <w:t>הגשת ההצעה במועד המצוין לעיל היא על אחריות המציע לבדו. הצעה שתוגש לאחר מועד זה לא תיבחן על ידי ועדת המכרזים.</w:t>
      </w:r>
      <w:r w:rsidRPr="00B84C1F">
        <w:rPr>
          <w:rtl/>
        </w:rPr>
        <w:t xml:space="preserve"> </w:t>
      </w:r>
    </w:p>
    <w:p w:rsidR="001D7ED8" w:rsidRPr="00B6764F" w:rsidRDefault="001D7ED8" w:rsidP="00E116E5">
      <w:pPr>
        <w:pStyle w:val="Heading2"/>
        <w:rPr>
          <w:rtl/>
        </w:rPr>
      </w:pPr>
      <w:r w:rsidRPr="00B6764F">
        <w:rPr>
          <w:rtl/>
        </w:rPr>
        <w:t>בשום מקרה אין להגיש את ההצעה בדואר אלקטרוני או בפקס.</w:t>
      </w:r>
    </w:p>
    <w:p w:rsidR="001D7ED8" w:rsidRDefault="001D7ED8" w:rsidP="00166391">
      <w:pPr>
        <w:pStyle w:val="Heading2"/>
        <w:rPr>
          <w:noProof/>
          <w:lang w:eastAsia="he-IL"/>
        </w:rPr>
      </w:pPr>
      <w:bookmarkStart w:id="17" w:name="_Ref280652774"/>
      <w:r>
        <w:rPr>
          <w:noProof/>
          <w:rtl/>
          <w:lang w:eastAsia="he-IL"/>
        </w:rPr>
        <w:t>מעטפת ההצעה תכיל בסה"כ שני העתקים של ההצעה,</w:t>
      </w:r>
      <w:r w:rsidRPr="004A3739">
        <w:rPr>
          <w:noProof/>
          <w:rtl/>
          <w:lang w:eastAsia="he-IL"/>
        </w:rPr>
        <w:t xml:space="preserve"> כ</w:t>
      </w:r>
      <w:r>
        <w:rPr>
          <w:noProof/>
          <w:rtl/>
          <w:lang w:eastAsia="he-IL"/>
        </w:rPr>
        <w:t>דלקמן:</w:t>
      </w:r>
    </w:p>
    <w:p w:rsidR="001D7ED8" w:rsidRDefault="001D7ED8" w:rsidP="00166391">
      <w:pPr>
        <w:pStyle w:val="Heading3"/>
        <w:rPr>
          <w:noProof/>
          <w:lang w:eastAsia="he-IL"/>
        </w:rPr>
      </w:pPr>
      <w:r w:rsidRPr="001B24B5">
        <w:rPr>
          <w:b/>
          <w:bCs/>
          <w:noProof/>
          <w:rtl/>
          <w:lang w:eastAsia="he-IL"/>
        </w:rPr>
        <w:t>עותק מקור של ההצעה</w:t>
      </w:r>
      <w:r>
        <w:rPr>
          <w:noProof/>
          <w:rtl/>
          <w:lang w:eastAsia="he-IL"/>
        </w:rPr>
        <w:t xml:space="preserve"> – בעותק זה יוחתם כל עמוד של טופס ההצעה ושל המסמכים הנלווים והנספחים בחותמת המציע ובחתימתו. יש לסמן את העותק כ"עותק מקור".</w:t>
      </w:r>
    </w:p>
    <w:p w:rsidR="001D7ED8" w:rsidRDefault="001D7ED8" w:rsidP="00166391">
      <w:pPr>
        <w:pStyle w:val="Heading3"/>
        <w:rPr>
          <w:noProof/>
          <w:lang w:eastAsia="he-IL"/>
        </w:rPr>
      </w:pPr>
      <w:r>
        <w:rPr>
          <w:b/>
          <w:bCs/>
          <w:noProof/>
          <w:rtl/>
          <w:lang w:eastAsia="he-IL"/>
        </w:rPr>
        <w:t>העתק של ההצעה</w:t>
      </w:r>
      <w:r w:rsidRPr="001B24B5">
        <w:rPr>
          <w:b/>
          <w:bCs/>
          <w:noProof/>
          <w:rtl/>
          <w:lang w:eastAsia="he-IL"/>
        </w:rPr>
        <w:t xml:space="preserve"> </w:t>
      </w:r>
      <w:r>
        <w:rPr>
          <w:noProof/>
          <w:rtl/>
          <w:lang w:eastAsia="he-IL"/>
        </w:rPr>
        <w:t xml:space="preserve">– העתקים אלה יכללו את טופס ההצעה וכל המסמכים הנלווים והנספחים למיניהם. יש לחתום בעמוד הראשון של כל אחד מהעותקים </w:t>
      </w:r>
      <w:r w:rsidRPr="00E7150D">
        <w:rPr>
          <w:noProof/>
          <w:rtl/>
          <w:lang w:eastAsia="he-IL"/>
        </w:rPr>
        <w:t>בחותמת מקורית (לא צילום) של המציע ובחתימה מקורית (לא צילום) של המציע.</w:t>
      </w:r>
    </w:p>
    <w:bookmarkEnd w:id="17"/>
    <w:p w:rsidR="001D7ED8" w:rsidRDefault="001D7ED8" w:rsidP="009E61DD">
      <w:pPr>
        <w:pStyle w:val="Heading2"/>
        <w:rPr>
          <w:noProof/>
          <w:lang w:eastAsia="he-IL"/>
        </w:rPr>
      </w:pPr>
      <w:r w:rsidRPr="004F5F6E">
        <w:rPr>
          <w:noProof/>
          <w:rtl/>
          <w:lang w:eastAsia="he-IL"/>
        </w:rPr>
        <w:t xml:space="preserve">בכל מקרה של סתירה בין עותק המקור להעתקים, יגבר עותק המקור. </w:t>
      </w:r>
    </w:p>
    <w:p w:rsidR="001D7ED8" w:rsidRDefault="001D7ED8" w:rsidP="00ED1F2D">
      <w:pPr>
        <w:pStyle w:val="Heading2"/>
        <w:numPr>
          <w:ilvl w:val="1"/>
          <w:numId w:val="1"/>
        </w:numPr>
      </w:pPr>
      <w:r>
        <w:rPr>
          <w:rtl/>
        </w:rPr>
        <w:t xml:space="preserve">אין צורך לצרף להצעה את החוזה. עם זאת, </w:t>
      </w:r>
      <w:r w:rsidRPr="009E61DD">
        <w:rPr>
          <w:b/>
          <w:bCs/>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r>
        <w:rPr>
          <w:rtl/>
        </w:rPr>
        <w:t>.</w:t>
      </w:r>
    </w:p>
    <w:p w:rsidR="001D7ED8" w:rsidRPr="00513861" w:rsidRDefault="001D7ED8" w:rsidP="00ED1F2D">
      <w:pPr>
        <w:pStyle w:val="Heading1"/>
        <w:keepNext/>
        <w:numPr>
          <w:ilvl w:val="0"/>
          <w:numId w:val="1"/>
        </w:numPr>
        <w:rPr>
          <w:b/>
          <w:bCs w:val="0"/>
        </w:rPr>
      </w:pPr>
      <w:r w:rsidRPr="00513861">
        <w:rPr>
          <w:rtl/>
        </w:rPr>
        <w:t xml:space="preserve">מסמכים שיש לצרף להצעה </w:t>
      </w:r>
    </w:p>
    <w:p w:rsidR="001D7ED8" w:rsidRDefault="001D7ED8" w:rsidP="00ED1F2D">
      <w:pPr>
        <w:pStyle w:val="Heading2"/>
        <w:numPr>
          <w:ilvl w:val="1"/>
          <w:numId w:val="1"/>
        </w:numPr>
        <w:rPr>
          <w:b/>
          <w:bCs/>
        </w:rPr>
      </w:pPr>
      <w:r>
        <w:rPr>
          <w:rtl/>
        </w:rPr>
        <w:t>מבלי לגרוע מהדרישות לצירוף מסמכים המפורטות בסעיפי המכרז, על המציע לצרף להצעתו את המסמכים הבאים:</w:t>
      </w:r>
    </w:p>
    <w:p w:rsidR="001D7ED8" w:rsidRDefault="001D7ED8" w:rsidP="00166391">
      <w:pPr>
        <w:pStyle w:val="Heading3"/>
        <w:numPr>
          <w:ilvl w:val="2"/>
          <w:numId w:val="1"/>
        </w:numPr>
      </w:pPr>
      <w:r>
        <w:rPr>
          <w:rtl/>
        </w:rPr>
        <w:t xml:space="preserve">נסח תאגיד </w:t>
      </w:r>
      <w:r w:rsidRPr="00D90B31">
        <w:rPr>
          <w:rtl/>
        </w:rPr>
        <w:t>עדכני</w:t>
      </w:r>
      <w:r>
        <w:rPr>
          <w:rtl/>
        </w:rPr>
        <w:t xml:space="preserve"> לשנת 2012.</w:t>
      </w:r>
    </w:p>
    <w:p w:rsidR="001D7ED8" w:rsidRDefault="001D7ED8" w:rsidP="00ED1F2D">
      <w:pPr>
        <w:pStyle w:val="Heading3"/>
        <w:numPr>
          <w:ilvl w:val="2"/>
          <w:numId w:val="1"/>
        </w:numPr>
      </w:pPr>
      <w:r>
        <w:rPr>
          <w:rtl/>
        </w:rPr>
        <w:t>אישור מרשם העמותות בדבר ניהול תקין.</w:t>
      </w:r>
    </w:p>
    <w:p w:rsidR="001D7ED8" w:rsidRDefault="001D7ED8" w:rsidP="00ED1F2D">
      <w:pPr>
        <w:pStyle w:val="Heading3"/>
        <w:numPr>
          <w:ilvl w:val="2"/>
          <w:numId w:val="1"/>
        </w:numPr>
      </w:pPr>
      <w:r w:rsidRPr="00650612">
        <w:rPr>
          <w:rtl/>
        </w:rPr>
        <w:t xml:space="preserve">אישור מאומת על ידי עו"ד בדבר זהות מורשי החתימה </w:t>
      </w:r>
      <w:r>
        <w:rPr>
          <w:rtl/>
        </w:rPr>
        <w:t>וסמכותם לחייב את התאגיד בחתימתם.</w:t>
      </w:r>
    </w:p>
    <w:p w:rsidR="001D7ED8" w:rsidRPr="00D5706D" w:rsidRDefault="001D7ED8" w:rsidP="00ED1F2D">
      <w:pPr>
        <w:pStyle w:val="Heading3"/>
        <w:numPr>
          <w:ilvl w:val="2"/>
          <w:numId w:val="1"/>
        </w:numPr>
      </w:pPr>
      <w:r w:rsidRPr="00650612">
        <w:rPr>
          <w:rtl/>
        </w:rPr>
        <w:t>אישור ניהול ספרים כדין</w:t>
      </w:r>
      <w:r>
        <w:rPr>
          <w:rtl/>
        </w:rPr>
        <w:t>,</w:t>
      </w:r>
      <w:r w:rsidRPr="00650612">
        <w:rPr>
          <w:rtl/>
        </w:rPr>
        <w:t xml:space="preserve"> לפי חוק עסקאות גופים ציבוריים התשל"ו-1976</w:t>
      </w:r>
      <w:r>
        <w:rPr>
          <w:rtl/>
        </w:rPr>
        <w:t>.</w:t>
      </w:r>
    </w:p>
    <w:p w:rsidR="001D7ED8" w:rsidRPr="00F62E7C" w:rsidRDefault="001D7ED8" w:rsidP="00CA2660">
      <w:pPr>
        <w:pStyle w:val="Heading3"/>
        <w:numPr>
          <w:ilvl w:val="2"/>
          <w:numId w:val="1"/>
        </w:numPr>
      </w:pPr>
      <w:r>
        <w:rPr>
          <w:rtl/>
        </w:rPr>
        <w:t>אישור בדבר היותו של המציע גוף מוכר.</w:t>
      </w:r>
    </w:p>
    <w:p w:rsidR="001D7ED8" w:rsidRDefault="001D7ED8" w:rsidP="005B4FFF">
      <w:pPr>
        <w:pStyle w:val="Heading3"/>
        <w:numPr>
          <w:ilvl w:val="2"/>
          <w:numId w:val="1"/>
        </w:numPr>
      </w:pPr>
      <w:r w:rsidRPr="00F62E7C">
        <w:rPr>
          <w:rtl/>
        </w:rPr>
        <w:t xml:space="preserve">תצהיר </w:t>
      </w:r>
      <w:r>
        <w:rPr>
          <w:rtl/>
        </w:rPr>
        <w:t xml:space="preserve">כנדרש בסעיף </w:t>
      </w:r>
      <w:r>
        <w:rPr>
          <w:rtl/>
        </w:rPr>
        <w:fldChar w:fldCharType="begin"/>
      </w:r>
      <w:r>
        <w:rPr>
          <w:rtl/>
        </w:rPr>
        <w:instrText xml:space="preserve"> </w:instrText>
      </w:r>
      <w:r>
        <w:instrText>REF</w:instrText>
      </w:r>
      <w:r>
        <w:rPr>
          <w:rtl/>
        </w:rPr>
        <w:instrText xml:space="preserve"> _</w:instrText>
      </w:r>
      <w:r>
        <w:instrText>Ref292272025 \r \h</w:instrText>
      </w:r>
      <w:r>
        <w:rPr>
          <w:rtl/>
        </w:rPr>
        <w:instrText xml:space="preserve"> </w:instrText>
      </w:r>
      <w:r>
        <w:rPr>
          <w:rtl/>
        </w:rPr>
        <w:fldChar w:fldCharType="separate"/>
      </w:r>
      <w:r>
        <w:rPr>
          <w:cs/>
        </w:rPr>
        <w:t>‎</w:t>
      </w:r>
      <w:r>
        <w:t>11</w:t>
      </w:r>
      <w:r>
        <w:rPr>
          <w:rtl/>
        </w:rPr>
        <w:fldChar w:fldCharType="end"/>
      </w:r>
      <w:r>
        <w:rPr>
          <w:rtl/>
        </w:rPr>
        <w:t xml:space="preserve"> למכרז.</w:t>
      </w:r>
    </w:p>
    <w:bookmarkEnd w:id="15"/>
    <w:p w:rsidR="001D7ED8" w:rsidRDefault="001D7ED8" w:rsidP="00567C88">
      <w:pPr>
        <w:pStyle w:val="Heading2"/>
        <w:numPr>
          <w:ilvl w:val="1"/>
          <w:numId w:val="1"/>
        </w:numPr>
      </w:pPr>
      <w:r>
        <w:rPr>
          <w:b/>
          <w:bCs/>
          <w:u w:val="single"/>
          <w:rtl/>
        </w:rPr>
        <w:t>לתשומת לב</w:t>
      </w:r>
      <w:r>
        <w:rPr>
          <w:rtl/>
        </w:rPr>
        <w:t>: על המציע לוודא כי המספר המזהה (לדוגמא מס' ח"פ) בכל המסמכים המוגשים מטעמו (לרבות נסח תאגיד, אישורי רשויות המס וכד') יהיה זהה. אם וככל שאין התאמה במספר המזהה, על המציע לצרף אישור או הסבר מטעם הרשויות המוסמכות לכך בדבר אי-ההתאמה.</w:t>
      </w:r>
    </w:p>
    <w:p w:rsidR="001D7ED8" w:rsidRDefault="001D7ED8" w:rsidP="00ED1F2D">
      <w:pPr>
        <w:pStyle w:val="Heading2"/>
        <w:numPr>
          <w:ilvl w:val="1"/>
          <w:numId w:val="1"/>
        </w:numPr>
      </w:pPr>
      <w:r>
        <w:rPr>
          <w:rtl/>
        </w:rPr>
        <w:t>ועדת המכרזים רשאית לדרוש מהמציע מסמכים נוספים או חלופיים על אלה המפורטים לעיל, אם סברה כי הדבר דרוש לה לשם ההכרעה במכרז.</w:t>
      </w:r>
    </w:p>
    <w:p w:rsidR="001D7ED8" w:rsidRPr="00D97F41" w:rsidRDefault="001D7ED8" w:rsidP="00ED1F2D">
      <w:pPr>
        <w:pStyle w:val="Heading1"/>
        <w:numPr>
          <w:ilvl w:val="0"/>
          <w:numId w:val="1"/>
        </w:numPr>
        <w:rPr>
          <w:b/>
          <w:bCs w:val="0"/>
          <w:rtl/>
        </w:rPr>
      </w:pPr>
      <w:r w:rsidRPr="00D97F41">
        <w:rPr>
          <w:rtl/>
        </w:rPr>
        <w:t>תוקף ההצעה</w:t>
      </w:r>
    </w:p>
    <w:p w:rsidR="001D7ED8" w:rsidRPr="00C90839" w:rsidRDefault="001D7ED8" w:rsidP="005B4FFF">
      <w:pPr>
        <w:pStyle w:val="11"/>
      </w:pPr>
      <w:r w:rsidRPr="00C90839">
        <w:rPr>
          <w:rtl/>
        </w:rPr>
        <w:t>ההצעה תעמוד בתוקפה עד ל</w:t>
      </w:r>
      <w:r>
        <w:rPr>
          <w:rtl/>
        </w:rPr>
        <w:t>חתימה על החוזה עם הזוכים במכרז.</w:t>
      </w:r>
    </w:p>
    <w:p w:rsidR="001D7ED8" w:rsidRDefault="001D7ED8" w:rsidP="00ED1F2D">
      <w:pPr>
        <w:pStyle w:val="Heading1"/>
        <w:keepNext/>
        <w:numPr>
          <w:ilvl w:val="0"/>
          <w:numId w:val="1"/>
        </w:numPr>
        <w:rPr>
          <w:b/>
          <w:bCs w:val="0"/>
          <w:rtl/>
        </w:rPr>
      </w:pPr>
      <w:r w:rsidRPr="00D97F41">
        <w:rPr>
          <w:rtl/>
        </w:rPr>
        <w:t>עיון במסמכי המכרז</w:t>
      </w:r>
      <w:r>
        <w:rPr>
          <w:bCs w:val="0"/>
          <w:rtl/>
        </w:rPr>
        <w:t xml:space="preserve"> </w:t>
      </w:r>
    </w:p>
    <w:p w:rsidR="001D7ED8" w:rsidRDefault="001D7ED8" w:rsidP="00ED1F2D">
      <w:pPr>
        <w:pStyle w:val="Heading2"/>
        <w:keepNext/>
        <w:numPr>
          <w:ilvl w:val="1"/>
          <w:numId w:val="1"/>
        </w:numPr>
      </w:pPr>
      <w:r>
        <w:rPr>
          <w:rtl/>
        </w:rPr>
        <w:t xml:space="preserve">ועדת המכרזים תאפשר למציע שהפסיד במכרז לעיין במסמכי המכרז בהתאם לקבוע בתקנה 21(ה) לתקנות חובת המכרזים, התשנ"ג-1993 ובהתאם להלכה הפסוקה. </w:t>
      </w:r>
    </w:p>
    <w:p w:rsidR="001D7ED8" w:rsidRDefault="001D7ED8" w:rsidP="000B41ED">
      <w:pPr>
        <w:pStyle w:val="Heading2"/>
        <w:numPr>
          <w:ilvl w:val="1"/>
          <w:numId w:val="1"/>
        </w:numPr>
      </w:pPr>
      <w:r w:rsidRPr="000B41ED">
        <w:rPr>
          <w:b/>
          <w:bCs/>
          <w:rtl/>
        </w:rPr>
        <w:t xml:space="preserve">הפרטים שיימסרו במסגרת ההצעה </w:t>
      </w:r>
      <w:r w:rsidRPr="00816BD8">
        <w:rPr>
          <w:b/>
          <w:bCs/>
          <w:rtl/>
        </w:rPr>
        <w:t>לא יהוו סוד מסחרי או סוד עסקי</w:t>
      </w:r>
      <w:r w:rsidRPr="007C499C">
        <w:rPr>
          <w:b/>
          <w:bCs/>
          <w:rtl/>
        </w:rPr>
        <w:t>.</w:t>
      </w:r>
      <w:r w:rsidRPr="007C499C">
        <w:rPr>
          <w:rtl/>
        </w:rPr>
        <w:t xml:space="preserve"> מצ</w:t>
      </w:r>
      <w:r>
        <w:rPr>
          <w:rtl/>
        </w:rPr>
        <w:t>יע שבחר להשתתף במכרז מביע בכך את הסכמתו לאמור בסעיף זה.</w:t>
      </w:r>
    </w:p>
    <w:p w:rsidR="001D7ED8" w:rsidRDefault="001D7ED8" w:rsidP="00ED1F2D">
      <w:pPr>
        <w:pStyle w:val="Heading1"/>
        <w:numPr>
          <w:ilvl w:val="0"/>
          <w:numId w:val="1"/>
        </w:numPr>
      </w:pPr>
      <w:r>
        <w:rPr>
          <w:rtl/>
        </w:rPr>
        <w:t>מימוש ההתקשרות</w:t>
      </w:r>
    </w:p>
    <w:p w:rsidR="001D7ED8" w:rsidRDefault="001D7ED8" w:rsidP="00CA2660">
      <w:pPr>
        <w:pStyle w:val="11"/>
      </w:pPr>
      <w:r>
        <w:rPr>
          <w:rtl/>
        </w:rPr>
        <w:t>כתנאי לחתימת החוזה ולמימוש ההתקשרות יידרש זוכה במכרז להמציא לרשות את החוזה חתום על ידו וכן את כל המסמכים, ההתחייבויות והאישורים המפורטים בחוזה, בתוך ארבע עשר (14) יום מיום שנמסרה לו הודעת הזכייה.</w:t>
      </w:r>
    </w:p>
    <w:p w:rsidR="001D7ED8" w:rsidRPr="00C77434" w:rsidRDefault="001D7ED8" w:rsidP="00C77434">
      <w:pPr>
        <w:pStyle w:val="a1"/>
        <w:keepNext/>
        <w:jc w:val="center"/>
        <w:rPr>
          <w:u w:val="single"/>
          <w:rtl/>
        </w:rPr>
      </w:pPr>
      <w:r w:rsidRPr="00C77434">
        <w:rPr>
          <w:u w:val="single"/>
          <w:rtl/>
        </w:rPr>
        <w:t>כללי</w:t>
      </w:r>
    </w:p>
    <w:p w:rsidR="001D7ED8" w:rsidRDefault="001D7ED8" w:rsidP="00ED1F2D">
      <w:pPr>
        <w:pStyle w:val="Heading1"/>
        <w:keepNext/>
        <w:numPr>
          <w:ilvl w:val="0"/>
          <w:numId w:val="1"/>
        </w:numPr>
      </w:pPr>
      <w:r>
        <w:rPr>
          <w:rtl/>
        </w:rPr>
        <w:t>פרשנות</w:t>
      </w:r>
    </w:p>
    <w:p w:rsidR="001D7ED8" w:rsidRPr="0015503B" w:rsidRDefault="001D7ED8" w:rsidP="00797ECE">
      <w:pPr>
        <w:pStyle w:val="Heading2"/>
        <w:rPr>
          <w:noProof/>
          <w:rtl/>
          <w:lang w:eastAsia="he-IL"/>
        </w:rPr>
      </w:pPr>
      <w:r>
        <w:rPr>
          <w:rtl/>
        </w:rPr>
        <w:t>למלים וביטויים</w:t>
      </w:r>
      <w:r w:rsidRPr="00BA2CAF">
        <w:rPr>
          <w:rtl/>
        </w:rPr>
        <w:t xml:space="preserve"> שלא הוגדרו ב</w:t>
      </w:r>
      <w:r>
        <w:rPr>
          <w:rtl/>
        </w:rPr>
        <w:t xml:space="preserve">סעיף </w:t>
      </w:r>
      <w:r>
        <w:rPr>
          <w:rtl/>
        </w:rPr>
        <w:fldChar w:fldCharType="begin"/>
      </w:r>
      <w:r>
        <w:rPr>
          <w:rtl/>
        </w:rPr>
        <w:instrText xml:space="preserve"> </w:instrText>
      </w:r>
      <w:r>
        <w:instrText>REF</w:instrText>
      </w:r>
      <w:r>
        <w:rPr>
          <w:rtl/>
        </w:rPr>
        <w:instrText xml:space="preserve"> _</w:instrText>
      </w:r>
      <w:r>
        <w:instrText>Ref280785995 \r \h</w:instrText>
      </w:r>
      <w:r>
        <w:rPr>
          <w:rtl/>
        </w:rPr>
        <w:instrText xml:space="preserve"> </w:instrText>
      </w:r>
      <w:r>
        <w:rPr>
          <w:rtl/>
        </w:rPr>
        <w:fldChar w:fldCharType="separate"/>
      </w:r>
      <w:r>
        <w:rPr>
          <w:cs/>
        </w:rPr>
        <w:t>‎</w:t>
      </w:r>
      <w:r>
        <w:t>2.3</w:t>
      </w:r>
      <w:r>
        <w:rPr>
          <w:rtl/>
        </w:rPr>
        <w:fldChar w:fldCharType="end"/>
      </w:r>
      <w:r>
        <w:rPr>
          <w:rtl/>
        </w:rPr>
        <w:t>,</w:t>
      </w:r>
      <w:r w:rsidRPr="00BA2CAF">
        <w:rPr>
          <w:rtl/>
        </w:rPr>
        <w:t xml:space="preserve"> </w:t>
      </w:r>
      <w:r w:rsidRPr="0015503B">
        <w:rPr>
          <w:noProof/>
          <w:rtl/>
          <w:lang w:eastAsia="he-IL"/>
        </w:rPr>
        <w:t>תהא להם המשמעות שיש להם בחוק</w:t>
      </w:r>
      <w:r>
        <w:rPr>
          <w:noProof/>
          <w:rtl/>
          <w:lang w:eastAsia="he-IL"/>
        </w:rPr>
        <w:t xml:space="preserve"> חובת המכרזים, תשנ"ב-1993, בתקנות חובת המכרזים, תשנ"ג-1993</w:t>
      </w:r>
      <w:r w:rsidRPr="0015503B">
        <w:rPr>
          <w:noProof/>
          <w:rtl/>
          <w:lang w:eastAsia="he-IL"/>
        </w:rPr>
        <w:t>, בפקודת הפרשנות או בחוק הפרשנות, התשמ"א-1981, אלא אם כן משתמע מלשון הכתוב או מהקשרו מובן אחר.</w:t>
      </w:r>
    </w:p>
    <w:p w:rsidR="001D7ED8" w:rsidRPr="00BA2CAF" w:rsidRDefault="001D7ED8" w:rsidP="00ED1F2D">
      <w:pPr>
        <w:pStyle w:val="Heading2"/>
        <w:numPr>
          <w:ilvl w:val="1"/>
          <w:numId w:val="1"/>
        </w:numPr>
      </w:pPr>
      <w:r w:rsidRPr="00BA2CAF">
        <w:rPr>
          <w:rtl/>
        </w:rPr>
        <w:t>ביטול או קביעה בדבר בטלותו של תנאי במכרז, אין בהם כשלעצמם כדי לפגוע בתוקפו של המכרז או של תנאי אחר מתנאיו.</w:t>
      </w:r>
    </w:p>
    <w:p w:rsidR="001D7ED8" w:rsidRPr="00BA2CAF" w:rsidRDefault="001D7ED8" w:rsidP="00ED1F2D">
      <w:pPr>
        <w:pStyle w:val="Heading2"/>
        <w:numPr>
          <w:ilvl w:val="1"/>
          <w:numId w:val="1"/>
        </w:numPr>
      </w:pPr>
      <w:r w:rsidRPr="00BA2CAF">
        <w:rPr>
          <w:rtl/>
        </w:rPr>
        <w:t>החוזה המצורף למכרז זה, על נספחיו, מהווה חלק בלתי נפרד ממסמכי המכרז. יש לראות את המכרז ואת החוזה המצורף לו (על נספחיו) כמסמך אחד המשלים זה את זה.</w:t>
      </w:r>
    </w:p>
    <w:p w:rsidR="001D7ED8" w:rsidRPr="00BA2CAF" w:rsidRDefault="001D7ED8" w:rsidP="00ED1F2D">
      <w:pPr>
        <w:pStyle w:val="Heading3"/>
        <w:numPr>
          <w:ilvl w:val="2"/>
          <w:numId w:val="1"/>
        </w:numPr>
      </w:pPr>
      <w:r w:rsidRPr="00BA2CAF">
        <w:rPr>
          <w:rtl/>
        </w:rPr>
        <w:t>בכל מקרה של סתירה בין נוסח המכרז לבין נוסח החוזה יעשה מאמץ ליישב בין שני הנוסחים.</w:t>
      </w:r>
    </w:p>
    <w:p w:rsidR="001D7ED8" w:rsidRPr="00BA2CAF" w:rsidRDefault="001D7ED8" w:rsidP="00ED1F2D">
      <w:pPr>
        <w:pStyle w:val="Heading3"/>
        <w:numPr>
          <w:ilvl w:val="2"/>
          <w:numId w:val="1"/>
        </w:numPr>
      </w:pPr>
      <w:r w:rsidRPr="00BA2CAF">
        <w:rPr>
          <w:rtl/>
        </w:rPr>
        <w:t>בנסיבות שבהן לא ניתן ליישב בין נוסח המכרז לבין נוסח החוזה יגבר נוסח החוזה.</w:t>
      </w:r>
    </w:p>
    <w:p w:rsidR="001D7ED8" w:rsidRPr="00BA2CAF" w:rsidRDefault="001D7ED8" w:rsidP="00ED1F2D">
      <w:pPr>
        <w:pStyle w:val="Heading2"/>
        <w:numPr>
          <w:ilvl w:val="1"/>
          <w:numId w:val="1"/>
        </w:numPr>
      </w:pPr>
      <w:r w:rsidRPr="00BA2CAF">
        <w:rPr>
          <w:rtl/>
        </w:rPr>
        <w:t xml:space="preserve">כל האמור בלשון יחיד </w:t>
      </w:r>
      <w:r>
        <w:rPr>
          <w:rtl/>
        </w:rPr>
        <w:t>-</w:t>
      </w:r>
      <w:r w:rsidRPr="00BA2CAF">
        <w:rPr>
          <w:rtl/>
        </w:rPr>
        <w:t xml:space="preserve"> לשון רבים במשמע, ולהיפך.</w:t>
      </w:r>
      <w:r>
        <w:rPr>
          <w:rtl/>
        </w:rPr>
        <w:t xml:space="preserve"> כל האמור בלשון זכר - לשון נקבה במשמע, ולהיפך.</w:t>
      </w:r>
    </w:p>
    <w:p w:rsidR="001D7ED8" w:rsidRPr="00BA2CAF" w:rsidRDefault="001D7ED8" w:rsidP="00ED1F2D">
      <w:pPr>
        <w:pStyle w:val="Heading2"/>
        <w:numPr>
          <w:ilvl w:val="1"/>
          <w:numId w:val="1"/>
        </w:numPr>
      </w:pPr>
      <w:r w:rsidRPr="00BA2CAF">
        <w:rPr>
          <w:rtl/>
        </w:rPr>
        <w:t>כותרות הסעיפים במכרז ובנספחיו הן למטרות נוחות ואין להשתמש בהן לצרכי פרשנות.</w:t>
      </w:r>
    </w:p>
    <w:p w:rsidR="001D7ED8" w:rsidRDefault="001D7ED8" w:rsidP="000177A6">
      <w:pPr>
        <w:pStyle w:val="Heading1"/>
        <w:keepNext/>
        <w:numPr>
          <w:ilvl w:val="0"/>
          <w:numId w:val="1"/>
        </w:numPr>
      </w:pPr>
      <w:r>
        <w:rPr>
          <w:rtl/>
        </w:rPr>
        <w:t>דרישה למידע נוסף והבהרות</w:t>
      </w:r>
    </w:p>
    <w:p w:rsidR="001D7ED8" w:rsidRPr="006866B1" w:rsidRDefault="001D7ED8" w:rsidP="000177A6">
      <w:pPr>
        <w:pStyle w:val="Heading2"/>
        <w:keepNext/>
        <w:numPr>
          <w:ilvl w:val="1"/>
          <w:numId w:val="1"/>
        </w:numPr>
        <w:rPr>
          <w:rtl/>
        </w:rPr>
      </w:pPr>
      <w:r w:rsidRPr="006866B1">
        <w:rPr>
          <w:rtl/>
        </w:rPr>
        <w:t>ועדת המכרזים רשאית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rsidR="001D7ED8" w:rsidRDefault="001D7ED8" w:rsidP="00ED1F2D">
      <w:pPr>
        <w:pStyle w:val="Heading2"/>
        <w:numPr>
          <w:ilvl w:val="1"/>
          <w:numId w:val="1"/>
        </w:numPr>
      </w:pPr>
      <w:r w:rsidRPr="006866B1">
        <w:rPr>
          <w:rtl/>
        </w:rPr>
        <w:t>לועדת המכרזים שיקול דעת לדרוש ממציע השלמת מידע חסר או המלצות או אישורים המתייחסים לדרישות המפורטות במכרז, לצורך בחינת עמידתו של המציע בתנאי המכרז.</w:t>
      </w:r>
    </w:p>
    <w:p w:rsidR="001D7ED8" w:rsidRPr="007834E5" w:rsidRDefault="001D7ED8" w:rsidP="00552680">
      <w:pPr>
        <w:pStyle w:val="Heading2"/>
        <w:rPr>
          <w:noProof/>
          <w:rtl/>
          <w:lang w:eastAsia="he-IL"/>
        </w:rPr>
      </w:pPr>
      <w:r w:rsidRPr="0056242F">
        <w:rPr>
          <w:noProof/>
          <w:rtl/>
          <w:lang w:eastAsia="he-IL"/>
        </w:rPr>
        <w:t xml:space="preserve">ועדת המכרזים רשאית להורות על תיקון פגם שנפל בהצעה או להבליג על הפגם, אם מצאה כי אין בכך כדי לפגוע בשוויון בין המציעים או כי החלטה זו משרתת באופן המרבי את טובת </w:t>
      </w:r>
      <w:r>
        <w:rPr>
          <w:noProof/>
          <w:rtl/>
          <w:lang w:eastAsia="he-IL"/>
        </w:rPr>
        <w:t>הרשות</w:t>
      </w:r>
      <w:r w:rsidRPr="0056242F">
        <w:rPr>
          <w:noProof/>
          <w:rtl/>
          <w:lang w:eastAsia="he-IL"/>
        </w:rPr>
        <w:t xml:space="preserve"> ואת תכליתו של מכרז זה.</w:t>
      </w:r>
    </w:p>
    <w:p w:rsidR="001D7ED8" w:rsidRDefault="001D7ED8" w:rsidP="00ED1F2D">
      <w:pPr>
        <w:pStyle w:val="Heading1"/>
        <w:numPr>
          <w:ilvl w:val="0"/>
          <w:numId w:val="1"/>
        </w:numPr>
      </w:pPr>
      <w:r>
        <w:rPr>
          <w:rtl/>
        </w:rPr>
        <w:t>הצעה תכסיסנית</w:t>
      </w:r>
    </w:p>
    <w:p w:rsidR="001D7ED8" w:rsidRDefault="001D7ED8" w:rsidP="00FB63E3">
      <w:pPr>
        <w:pStyle w:val="11"/>
      </w:pPr>
      <w:r w:rsidRPr="006866B1">
        <w:rPr>
          <w:rtl/>
        </w:rPr>
        <w:t>הצעה תכס</w:t>
      </w:r>
      <w:r>
        <w:rPr>
          <w:rtl/>
        </w:rPr>
        <w:t>י</w:t>
      </w:r>
      <w:r w:rsidRPr="006866B1">
        <w:rPr>
          <w:rtl/>
        </w:rPr>
        <w:t>סנית או חסרת תום-לב</w:t>
      </w:r>
      <w:r>
        <w:rPr>
          <w:rtl/>
        </w:rPr>
        <w:t xml:space="preserve"> </w:t>
      </w:r>
      <w:r w:rsidRPr="006866B1">
        <w:rPr>
          <w:rtl/>
        </w:rPr>
        <w:t>תיפסל.</w:t>
      </w:r>
    </w:p>
    <w:p w:rsidR="001D7ED8" w:rsidRPr="006866B1" w:rsidRDefault="001D7ED8" w:rsidP="00ED1F2D">
      <w:pPr>
        <w:pStyle w:val="Heading1"/>
        <w:keepNext/>
        <w:numPr>
          <w:ilvl w:val="0"/>
          <w:numId w:val="1"/>
        </w:numPr>
        <w:rPr>
          <w:b/>
          <w:bCs w:val="0"/>
          <w:rtl/>
        </w:rPr>
      </w:pPr>
      <w:r w:rsidRPr="006866B1">
        <w:rPr>
          <w:rtl/>
        </w:rPr>
        <w:t>הצעה מסויגת או מותנית</w:t>
      </w:r>
    </w:p>
    <w:p w:rsidR="001D7ED8" w:rsidRDefault="001D7ED8" w:rsidP="00ED1F2D">
      <w:pPr>
        <w:pStyle w:val="Heading2"/>
        <w:numPr>
          <w:ilvl w:val="1"/>
          <w:numId w:val="1"/>
        </w:numPr>
        <w:rPr>
          <w:rtl/>
        </w:rPr>
      </w:pPr>
      <w:r>
        <w:rPr>
          <w:rtl/>
        </w:rPr>
        <w:t>חל איסור על המציע לסייג את הצעתו או להתנותה. ועדת המכרזים רשאית לפסול הצעה מסויגת או מותנית, או להתעלם מהסייג או מהתנאי מטעמים שיירשמו.</w:t>
      </w:r>
    </w:p>
    <w:p w:rsidR="001D7ED8" w:rsidRDefault="001D7ED8" w:rsidP="00ED1F2D">
      <w:pPr>
        <w:pStyle w:val="Heading2"/>
        <w:numPr>
          <w:ilvl w:val="1"/>
          <w:numId w:val="1"/>
        </w:numPr>
        <w:rPr>
          <w:rtl/>
        </w:rPr>
      </w:pPr>
      <w:r>
        <w:rPr>
          <w:rtl/>
        </w:rPr>
        <w:t xml:space="preserve">מציע הסבור כי דרישות המכרז ראויות להתניה או להסתייגות, רשאי להעלות את השגותיו או את הערותיו במסגרת הליך ההבהרות, והרשות תשקול את פנייתו ותשיבו, הכול בהתאם לקבוע בסעיף </w:t>
      </w:r>
      <w:r>
        <w:rPr>
          <w:rtl/>
        </w:rPr>
        <w:fldChar w:fldCharType="begin"/>
      </w:r>
      <w:r>
        <w:rPr>
          <w:rtl/>
        </w:rPr>
        <w:instrText xml:space="preserve"> </w:instrText>
      </w:r>
      <w:r>
        <w:instrText>REF</w:instrText>
      </w:r>
      <w:r>
        <w:rPr>
          <w:rtl/>
        </w:rPr>
        <w:instrText xml:space="preserve"> _</w:instrText>
      </w:r>
      <w:r>
        <w:instrText>Ref274094860 \r \h</w:instrText>
      </w:r>
      <w:r>
        <w:rPr>
          <w:rtl/>
        </w:rPr>
        <w:instrText xml:space="preserve"> </w:instrText>
      </w:r>
      <w:r>
        <w:rPr>
          <w:rtl/>
        </w:rPr>
        <w:fldChar w:fldCharType="separate"/>
      </w:r>
      <w:r>
        <w:rPr>
          <w:cs/>
        </w:rPr>
        <w:t>‎</w:t>
      </w:r>
      <w:r>
        <w:t>13</w:t>
      </w:r>
      <w:r>
        <w:rPr>
          <w:rtl/>
        </w:rPr>
        <w:fldChar w:fldCharType="end"/>
      </w:r>
      <w:r>
        <w:rPr>
          <w:rtl/>
        </w:rPr>
        <w:t xml:space="preserve"> לעיל.</w:t>
      </w:r>
    </w:p>
    <w:p w:rsidR="001D7ED8" w:rsidRDefault="001D7ED8" w:rsidP="00ED1F2D">
      <w:pPr>
        <w:pStyle w:val="Heading1"/>
        <w:numPr>
          <w:ilvl w:val="0"/>
          <w:numId w:val="1"/>
        </w:numPr>
      </w:pPr>
      <w:r>
        <w:rPr>
          <w:rtl/>
        </w:rPr>
        <w:t>ביטול ודחייה</w:t>
      </w:r>
    </w:p>
    <w:p w:rsidR="001D7ED8" w:rsidRDefault="001D7ED8" w:rsidP="00FB63E3">
      <w:pPr>
        <w:pStyle w:val="11"/>
      </w:pPr>
      <w:r w:rsidRPr="00346ABB">
        <w:rPr>
          <w:rtl/>
        </w:rPr>
        <w:t>ועדת</w:t>
      </w:r>
      <w:r>
        <w:rPr>
          <w:rtl/>
        </w:rPr>
        <w:t xml:space="preserve"> המכרזים רשאית לבטל או לדחות את המכרז בכל שלב, ולמציעים לא תהיה זכות לדרוש את אכיפתו.</w:t>
      </w:r>
    </w:p>
    <w:p w:rsidR="001D7ED8" w:rsidRDefault="001D7ED8" w:rsidP="00ED1F2D">
      <w:pPr>
        <w:pStyle w:val="Heading1"/>
        <w:keepNext/>
        <w:numPr>
          <w:ilvl w:val="0"/>
          <w:numId w:val="1"/>
        </w:numPr>
        <w:rPr>
          <w:rtl/>
        </w:rPr>
      </w:pPr>
      <w:r>
        <w:rPr>
          <w:rtl/>
        </w:rPr>
        <w:t>קניין הרשות במסמכים</w:t>
      </w:r>
    </w:p>
    <w:p w:rsidR="001D7ED8" w:rsidRDefault="001D7ED8" w:rsidP="00CB5947">
      <w:pPr>
        <w:pStyle w:val="Heading2"/>
        <w:numPr>
          <w:ilvl w:val="0"/>
          <w:numId w:val="0"/>
        </w:numPr>
        <w:ind w:left="567"/>
      </w:pPr>
      <w:r>
        <w:rPr>
          <w:rtl/>
        </w:rPr>
        <w:t>מסמכי המכרז הם רכושה של הרשות, ואין לעשות בהם שימוש אלא לצורך הגשת ההצעות.</w:t>
      </w:r>
    </w:p>
    <w:p w:rsidR="001D7ED8" w:rsidRDefault="001D7ED8" w:rsidP="00ED1F2D">
      <w:pPr>
        <w:pStyle w:val="Heading1"/>
        <w:keepNext/>
        <w:numPr>
          <w:ilvl w:val="0"/>
          <w:numId w:val="1"/>
        </w:numPr>
      </w:pPr>
      <w:r>
        <w:rPr>
          <w:rtl/>
        </w:rPr>
        <w:t>סמכות שיפוט</w:t>
      </w:r>
    </w:p>
    <w:p w:rsidR="001D7ED8" w:rsidRDefault="001D7ED8" w:rsidP="00FB63E3">
      <w:pPr>
        <w:pStyle w:val="11"/>
        <w:keepNext/>
        <w:rPr>
          <w:rtl/>
        </w:rPr>
      </w:pPr>
      <w:r w:rsidRPr="009D3D18">
        <w:rPr>
          <w:rtl/>
        </w:rPr>
        <w:t>סמכות השיפוט המקומית לגבי מכרז זה והחוזה המצורף לו נתונה לבית המשפט המוסמך בירושלים</w:t>
      </w:r>
      <w:r>
        <w:rPr>
          <w:rtl/>
        </w:rPr>
        <w:t xml:space="preserve"> בלבד</w:t>
      </w:r>
      <w:r w:rsidRPr="009D3D18">
        <w:rPr>
          <w:rtl/>
        </w:rPr>
        <w:t>.</w:t>
      </w:r>
    </w:p>
    <w:p w:rsidR="001D7ED8" w:rsidRDefault="001D7ED8">
      <w:pPr>
        <w:bidi w:val="0"/>
        <w:spacing w:before="0" w:after="200" w:line="276" w:lineRule="auto"/>
        <w:jc w:val="left"/>
        <w:rPr>
          <w:sz w:val="22"/>
          <w:lang w:eastAsia="he-IL"/>
        </w:rPr>
      </w:pPr>
      <w:r>
        <w:rPr>
          <w:rtl/>
        </w:rPr>
        <w:br w:type="page"/>
      </w:r>
    </w:p>
    <w:p w:rsidR="001D7ED8" w:rsidRPr="008C1402" w:rsidRDefault="001D7ED8" w:rsidP="008C1402">
      <w:pPr>
        <w:jc w:val="center"/>
        <w:rPr>
          <w:b/>
          <w:bCs/>
          <w:sz w:val="32"/>
          <w:szCs w:val="32"/>
          <w:u w:val="single"/>
          <w:rtl/>
        </w:rPr>
      </w:pPr>
      <w:r w:rsidRPr="008C1402">
        <w:rPr>
          <w:b/>
          <w:bCs/>
          <w:sz w:val="32"/>
          <w:szCs w:val="32"/>
          <w:u w:val="single"/>
          <w:rtl/>
        </w:rPr>
        <w:t>נספח א' למכרז - טופס הצעה</w:t>
      </w:r>
    </w:p>
    <w:p w:rsidR="001D7ED8" w:rsidRPr="00552680" w:rsidRDefault="001D7ED8" w:rsidP="002A5891">
      <w:pPr>
        <w:pStyle w:val="Heading1"/>
        <w:numPr>
          <w:ilvl w:val="0"/>
          <w:numId w:val="17"/>
        </w:numPr>
        <w:rPr>
          <w:rtl/>
        </w:rPr>
      </w:pPr>
      <w:r w:rsidRPr="00552680">
        <w:rPr>
          <w:rtl/>
        </w:rPr>
        <w:t>כללי</w:t>
      </w:r>
    </w:p>
    <w:p w:rsidR="001D7ED8" w:rsidRDefault="001D7ED8" w:rsidP="00552680">
      <w:pPr>
        <w:pStyle w:val="Heading2"/>
        <w:numPr>
          <w:ilvl w:val="1"/>
          <w:numId w:val="1"/>
        </w:numPr>
      </w:pPr>
      <w:r w:rsidRPr="00202F4B">
        <w:rPr>
          <w:rtl/>
        </w:rPr>
        <w:t xml:space="preserve">יש למלא את הטופס ולהגישו כחלק מההצעה למכרז. </w:t>
      </w:r>
    </w:p>
    <w:p w:rsidR="001D7ED8" w:rsidRPr="00202F4B" w:rsidRDefault="001D7ED8" w:rsidP="00552680">
      <w:pPr>
        <w:pStyle w:val="Heading2"/>
        <w:numPr>
          <w:ilvl w:val="1"/>
          <w:numId w:val="1"/>
        </w:numPr>
      </w:pPr>
      <w:r>
        <w:rPr>
          <w:rtl/>
        </w:rPr>
        <w:t>יש להתייחס לכל הסעיפים - אם השאלה אינה רלוונטית למציע יש לציין במפורש "לא רלוונטי" ולא להשאיר מקום ריק.</w:t>
      </w:r>
    </w:p>
    <w:p w:rsidR="001D7ED8" w:rsidRPr="00202F4B" w:rsidRDefault="001D7ED8" w:rsidP="00552680">
      <w:pPr>
        <w:pStyle w:val="Heading2"/>
        <w:numPr>
          <w:ilvl w:val="1"/>
          <w:numId w:val="1"/>
        </w:numPr>
      </w:pPr>
      <w:r w:rsidRPr="00202F4B">
        <w:rPr>
          <w:rtl/>
        </w:rPr>
        <w:t>בכל מקום בטופס ההצעה שבו נדרשת חתימה, הכוונה היא לחתימת מורשה החתימה מטעם המציע.</w:t>
      </w:r>
    </w:p>
    <w:p w:rsidR="001D7ED8" w:rsidRDefault="001D7ED8" w:rsidP="00552680">
      <w:pPr>
        <w:pStyle w:val="Heading2"/>
        <w:numPr>
          <w:ilvl w:val="1"/>
          <w:numId w:val="1"/>
        </w:numPr>
      </w:pPr>
      <w:r w:rsidRPr="00202F4B">
        <w:rPr>
          <w:rtl/>
        </w:rPr>
        <w:t xml:space="preserve">הדרישות לצירוף מסמכים המופיעות בגוף נספח זה מובאות לנוחות המציעים בלבד; רשימת הדרישות המחייבות הינה כאמור בגוף המכרז. </w:t>
      </w:r>
    </w:p>
    <w:p w:rsidR="001D7ED8" w:rsidRPr="00202F4B" w:rsidRDefault="001D7ED8" w:rsidP="00552680">
      <w:pPr>
        <w:pStyle w:val="Heading1"/>
        <w:numPr>
          <w:ilvl w:val="0"/>
          <w:numId w:val="1"/>
        </w:numPr>
        <w:rPr>
          <w:rtl/>
        </w:rPr>
      </w:pPr>
      <w:r w:rsidRPr="00202F4B">
        <w:rPr>
          <w:rtl/>
        </w:rPr>
        <w:t>פרטי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113"/>
        <w:gridCol w:w="3548"/>
      </w:tblGrid>
      <w:tr w:rsidR="001D7ED8" w:rsidRPr="00EC5F3F" w:rsidTr="00552680">
        <w:tc>
          <w:tcPr>
            <w:tcW w:w="2294" w:type="dxa"/>
          </w:tcPr>
          <w:p w:rsidR="001D7ED8" w:rsidRPr="00EC5F3F" w:rsidRDefault="001D7ED8" w:rsidP="00552680">
            <w:pPr>
              <w:rPr>
                <w:b/>
                <w:bCs/>
                <w:sz w:val="24"/>
                <w:rtl/>
              </w:rPr>
            </w:pPr>
            <w:r w:rsidRPr="00EC5F3F">
              <w:rPr>
                <w:b/>
                <w:bCs/>
                <w:sz w:val="24"/>
                <w:rtl/>
              </w:rPr>
              <w:t>שם המציע</w:t>
            </w:r>
          </w:p>
          <w:p w:rsidR="001D7ED8" w:rsidRPr="00EC5F3F" w:rsidRDefault="001D7ED8" w:rsidP="00552680">
            <w:pPr>
              <w:rPr>
                <w:b/>
                <w:bCs/>
                <w:sz w:val="24"/>
              </w:rPr>
            </w:pPr>
          </w:p>
        </w:tc>
        <w:tc>
          <w:tcPr>
            <w:tcW w:w="6660" w:type="dxa"/>
            <w:gridSpan w:val="2"/>
          </w:tcPr>
          <w:p w:rsidR="001D7ED8" w:rsidRPr="00EC5F3F" w:rsidRDefault="001D7ED8" w:rsidP="00552680">
            <w:pPr>
              <w:rPr>
                <w:b/>
                <w:bCs/>
                <w:sz w:val="24"/>
              </w:rPr>
            </w:pPr>
            <w:r w:rsidRPr="00EC5F3F">
              <w:rPr>
                <w:b/>
                <w:bCs/>
                <w:sz w:val="24"/>
                <w:rtl/>
              </w:rPr>
              <w:t>כתובת המציע</w:t>
            </w:r>
          </w:p>
        </w:tc>
      </w:tr>
      <w:tr w:rsidR="001D7ED8" w:rsidRPr="00EC5F3F" w:rsidTr="00552680">
        <w:tc>
          <w:tcPr>
            <w:tcW w:w="2294" w:type="dxa"/>
          </w:tcPr>
          <w:p w:rsidR="001D7ED8" w:rsidRPr="00EC5F3F" w:rsidRDefault="001D7ED8" w:rsidP="00552680">
            <w:pPr>
              <w:rPr>
                <w:b/>
                <w:bCs/>
                <w:sz w:val="24"/>
                <w:rtl/>
              </w:rPr>
            </w:pPr>
            <w:r w:rsidRPr="00EC5F3F">
              <w:rPr>
                <w:b/>
                <w:bCs/>
                <w:sz w:val="24"/>
                <w:rtl/>
              </w:rPr>
              <w:t xml:space="preserve">טלפון </w:t>
            </w:r>
          </w:p>
          <w:p w:rsidR="001D7ED8" w:rsidRPr="00EC5F3F" w:rsidRDefault="001D7ED8" w:rsidP="00552680">
            <w:pPr>
              <w:rPr>
                <w:b/>
                <w:bCs/>
                <w:sz w:val="24"/>
              </w:rPr>
            </w:pPr>
          </w:p>
        </w:tc>
        <w:tc>
          <w:tcPr>
            <w:tcW w:w="3114" w:type="dxa"/>
          </w:tcPr>
          <w:p w:rsidR="001D7ED8" w:rsidRPr="00EC5F3F" w:rsidRDefault="001D7ED8" w:rsidP="00552680">
            <w:pPr>
              <w:rPr>
                <w:b/>
                <w:bCs/>
                <w:sz w:val="24"/>
              </w:rPr>
            </w:pPr>
            <w:r w:rsidRPr="00EC5F3F">
              <w:rPr>
                <w:b/>
                <w:bCs/>
                <w:sz w:val="24"/>
                <w:rtl/>
              </w:rPr>
              <w:t>פקס</w:t>
            </w:r>
          </w:p>
        </w:tc>
        <w:tc>
          <w:tcPr>
            <w:tcW w:w="3546" w:type="dxa"/>
          </w:tcPr>
          <w:p w:rsidR="001D7ED8" w:rsidRPr="00EC5F3F" w:rsidRDefault="001D7ED8" w:rsidP="00552680">
            <w:pPr>
              <w:rPr>
                <w:b/>
                <w:bCs/>
                <w:sz w:val="24"/>
              </w:rPr>
            </w:pPr>
            <w:r w:rsidRPr="00EC5F3F">
              <w:rPr>
                <w:b/>
                <w:bCs/>
                <w:sz w:val="24"/>
                <w:rtl/>
              </w:rPr>
              <w:t>דוא"ל</w:t>
            </w:r>
          </w:p>
        </w:tc>
      </w:tr>
      <w:tr w:rsidR="001D7ED8" w:rsidRPr="00EC5F3F" w:rsidTr="00552680">
        <w:tc>
          <w:tcPr>
            <w:tcW w:w="8954" w:type="dxa"/>
            <w:gridSpan w:val="3"/>
            <w:shd w:val="clear" w:color="auto" w:fill="CCCCCC"/>
            <w:vAlign w:val="center"/>
          </w:tcPr>
          <w:p w:rsidR="001D7ED8" w:rsidRPr="00EC5F3F" w:rsidRDefault="001D7ED8" w:rsidP="00552680">
            <w:pPr>
              <w:jc w:val="center"/>
              <w:rPr>
                <w:b/>
                <w:bCs/>
                <w:sz w:val="24"/>
              </w:rPr>
            </w:pPr>
            <w:r w:rsidRPr="00EC5F3F">
              <w:rPr>
                <w:b/>
                <w:bCs/>
                <w:sz w:val="24"/>
                <w:rtl/>
              </w:rPr>
              <w:t>פרטי איש הקשר מטעם המציע</w:t>
            </w:r>
          </w:p>
        </w:tc>
      </w:tr>
      <w:tr w:rsidR="001D7ED8" w:rsidRPr="00EC5F3F" w:rsidTr="00552680">
        <w:tc>
          <w:tcPr>
            <w:tcW w:w="2294" w:type="dxa"/>
          </w:tcPr>
          <w:p w:rsidR="001D7ED8" w:rsidRPr="00EC5F3F" w:rsidRDefault="001D7ED8" w:rsidP="00552680">
            <w:pPr>
              <w:rPr>
                <w:b/>
                <w:bCs/>
                <w:sz w:val="24"/>
                <w:rtl/>
              </w:rPr>
            </w:pPr>
            <w:r w:rsidRPr="00EC5F3F">
              <w:rPr>
                <w:b/>
                <w:bCs/>
                <w:sz w:val="24"/>
                <w:rtl/>
              </w:rPr>
              <w:t>שם איש הקשר</w:t>
            </w:r>
          </w:p>
          <w:p w:rsidR="001D7ED8" w:rsidRPr="00EC5F3F" w:rsidRDefault="001D7ED8" w:rsidP="00552680">
            <w:pPr>
              <w:rPr>
                <w:b/>
                <w:bCs/>
                <w:sz w:val="24"/>
                <w:rtl/>
              </w:rPr>
            </w:pPr>
          </w:p>
          <w:p w:rsidR="001D7ED8" w:rsidRPr="00EC5F3F" w:rsidRDefault="001D7ED8" w:rsidP="00552680">
            <w:pPr>
              <w:rPr>
                <w:b/>
                <w:bCs/>
                <w:sz w:val="24"/>
              </w:rPr>
            </w:pPr>
          </w:p>
        </w:tc>
        <w:tc>
          <w:tcPr>
            <w:tcW w:w="3110" w:type="dxa"/>
          </w:tcPr>
          <w:p w:rsidR="001D7ED8" w:rsidRPr="00EC5F3F" w:rsidRDefault="001D7ED8" w:rsidP="00552680">
            <w:pPr>
              <w:rPr>
                <w:b/>
                <w:bCs/>
                <w:sz w:val="24"/>
              </w:rPr>
            </w:pPr>
            <w:r w:rsidRPr="00EC5F3F">
              <w:rPr>
                <w:b/>
                <w:bCs/>
                <w:sz w:val="24"/>
                <w:rtl/>
              </w:rPr>
              <w:t>תפקיד</w:t>
            </w:r>
          </w:p>
        </w:tc>
        <w:tc>
          <w:tcPr>
            <w:tcW w:w="3550" w:type="dxa"/>
          </w:tcPr>
          <w:p w:rsidR="001D7ED8" w:rsidRPr="00EC5F3F" w:rsidRDefault="001D7ED8" w:rsidP="00552680">
            <w:pPr>
              <w:rPr>
                <w:b/>
                <w:bCs/>
                <w:sz w:val="24"/>
              </w:rPr>
            </w:pPr>
            <w:r w:rsidRPr="00EC5F3F">
              <w:rPr>
                <w:b/>
                <w:bCs/>
                <w:sz w:val="24"/>
                <w:rtl/>
              </w:rPr>
              <w:t>דוא"ל</w:t>
            </w:r>
          </w:p>
        </w:tc>
      </w:tr>
    </w:tbl>
    <w:p w:rsidR="001D7ED8" w:rsidRDefault="001D7ED8" w:rsidP="00EC5F3F">
      <w:pPr>
        <w:pStyle w:val="Heading1"/>
      </w:pPr>
      <w:r>
        <w:rPr>
          <w:rtl/>
        </w:rPr>
        <w:t xml:space="preserve">מעמדו המשפטי של המציע (סעיף </w:t>
      </w:r>
      <w:fldSimple w:instr=" REF _Ref274637494 \r \h  \* MERGEFORMAT ">
        <w:r w:rsidRPr="00713BD6">
          <w:rPr>
            <w:b/>
            <w:bCs w:val="0"/>
            <w:cs/>
          </w:rPr>
          <w:t>‎</w:t>
        </w:r>
        <w:r w:rsidRPr="00713BD6">
          <w:rPr>
            <w:b/>
            <w:bCs w:val="0"/>
          </w:rPr>
          <w:t>9</w:t>
        </w:r>
      </w:fldSimple>
      <w:r>
        <w:rPr>
          <w:rtl/>
        </w:rPr>
        <w:t xml:space="preserve"> למכרז)</w:t>
      </w:r>
    </w:p>
    <w:p w:rsidR="001D7ED8" w:rsidRPr="009C2015" w:rsidRDefault="001D7ED8" w:rsidP="00065E86">
      <w:pPr>
        <w:pStyle w:val="Heading2"/>
        <w:rPr>
          <w:b/>
          <w:bCs/>
          <w:sz w:val="28"/>
          <w:szCs w:val="28"/>
        </w:rPr>
      </w:pPr>
      <w:r>
        <w:rPr>
          <w:rtl/>
        </w:rPr>
        <w:t>המעמד המשפטי של המציע (חברה/עמותה/שותפות/אחר) ______________</w:t>
      </w:r>
    </w:p>
    <w:p w:rsidR="001D7ED8" w:rsidRDefault="001D7ED8" w:rsidP="00552680">
      <w:pPr>
        <w:pStyle w:val="Heading2"/>
        <w:numPr>
          <w:ilvl w:val="1"/>
          <w:numId w:val="1"/>
        </w:numPr>
        <w:rPr>
          <w:b/>
          <w:bCs/>
          <w:sz w:val="28"/>
          <w:szCs w:val="28"/>
        </w:rPr>
      </w:pPr>
      <w:r>
        <w:rPr>
          <w:rtl/>
        </w:rPr>
        <w:t>מספר מזהה (לפי הרישום במרשם הרלוונטי) _________________</w:t>
      </w:r>
    </w:p>
    <w:p w:rsidR="001D7ED8" w:rsidRDefault="001D7ED8">
      <w:pPr>
        <w:bidi w:val="0"/>
        <w:spacing w:before="0" w:after="200" w:line="276" w:lineRule="auto"/>
        <w:jc w:val="left"/>
      </w:pPr>
      <w:r>
        <w:rPr>
          <w:rtl/>
        </w:rPr>
        <w:br w:type="page"/>
      </w:r>
    </w:p>
    <w:p w:rsidR="001D7ED8" w:rsidRPr="00732F48" w:rsidRDefault="001D7ED8" w:rsidP="00CB5947">
      <w:pPr>
        <w:pStyle w:val="Heading2"/>
        <w:numPr>
          <w:ilvl w:val="1"/>
          <w:numId w:val="1"/>
        </w:numPr>
        <w:rPr>
          <w:sz w:val="28"/>
          <w:szCs w:val="28"/>
        </w:rPr>
      </w:pPr>
      <w:r w:rsidRPr="00732F48">
        <w:rPr>
          <w:rtl/>
        </w:rPr>
        <w:t>מורשי החתימה אצל המציע ותפקידם אצל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4"/>
        <w:gridCol w:w="2554"/>
        <w:gridCol w:w="1704"/>
        <w:gridCol w:w="1705"/>
        <w:gridCol w:w="2137"/>
      </w:tblGrid>
      <w:tr w:rsidR="001D7ED8" w:rsidRPr="00EC5F3F" w:rsidTr="00552680">
        <w:tc>
          <w:tcPr>
            <w:tcW w:w="854" w:type="dxa"/>
            <w:shd w:val="pct10" w:color="auto" w:fill="auto"/>
          </w:tcPr>
          <w:p w:rsidR="001D7ED8" w:rsidRPr="00EC5F3F" w:rsidRDefault="001D7ED8" w:rsidP="00CB5947">
            <w:pPr>
              <w:jc w:val="center"/>
              <w:rPr>
                <w:b/>
                <w:bCs/>
                <w:sz w:val="24"/>
              </w:rPr>
            </w:pPr>
            <w:r w:rsidRPr="00EC5F3F">
              <w:rPr>
                <w:b/>
                <w:bCs/>
                <w:sz w:val="24"/>
                <w:rtl/>
              </w:rPr>
              <w:t>מס"ד</w:t>
            </w:r>
          </w:p>
        </w:tc>
        <w:tc>
          <w:tcPr>
            <w:tcW w:w="2554" w:type="dxa"/>
            <w:shd w:val="pct10" w:color="auto" w:fill="auto"/>
          </w:tcPr>
          <w:p w:rsidR="001D7ED8" w:rsidRPr="00EC5F3F" w:rsidRDefault="001D7ED8" w:rsidP="00CB5947">
            <w:pPr>
              <w:jc w:val="center"/>
              <w:rPr>
                <w:b/>
                <w:bCs/>
                <w:sz w:val="24"/>
              </w:rPr>
            </w:pPr>
            <w:r w:rsidRPr="00EC5F3F">
              <w:rPr>
                <w:b/>
                <w:bCs/>
                <w:sz w:val="24"/>
                <w:rtl/>
              </w:rPr>
              <w:t>שם</w:t>
            </w:r>
          </w:p>
        </w:tc>
        <w:tc>
          <w:tcPr>
            <w:tcW w:w="1704" w:type="dxa"/>
            <w:shd w:val="pct10" w:color="auto" w:fill="auto"/>
          </w:tcPr>
          <w:p w:rsidR="001D7ED8" w:rsidRPr="00EC5F3F" w:rsidRDefault="001D7ED8" w:rsidP="00CB5947">
            <w:pPr>
              <w:jc w:val="center"/>
              <w:rPr>
                <w:b/>
                <w:bCs/>
                <w:sz w:val="24"/>
              </w:rPr>
            </w:pPr>
            <w:r w:rsidRPr="00EC5F3F">
              <w:rPr>
                <w:b/>
                <w:bCs/>
                <w:sz w:val="24"/>
                <w:rtl/>
              </w:rPr>
              <w:t>ת.ז.</w:t>
            </w:r>
          </w:p>
        </w:tc>
        <w:tc>
          <w:tcPr>
            <w:tcW w:w="1705" w:type="dxa"/>
            <w:shd w:val="pct10" w:color="auto" w:fill="auto"/>
          </w:tcPr>
          <w:p w:rsidR="001D7ED8" w:rsidRPr="00EC5F3F" w:rsidRDefault="001D7ED8" w:rsidP="00CB5947">
            <w:pPr>
              <w:jc w:val="center"/>
              <w:rPr>
                <w:b/>
                <w:bCs/>
                <w:sz w:val="24"/>
              </w:rPr>
            </w:pPr>
            <w:r w:rsidRPr="00EC5F3F">
              <w:rPr>
                <w:b/>
                <w:bCs/>
                <w:sz w:val="24"/>
                <w:rtl/>
              </w:rPr>
              <w:t>תפקיד אצל המציע</w:t>
            </w:r>
          </w:p>
        </w:tc>
        <w:tc>
          <w:tcPr>
            <w:tcW w:w="2137" w:type="dxa"/>
            <w:shd w:val="pct10" w:color="auto" w:fill="auto"/>
          </w:tcPr>
          <w:p w:rsidR="001D7ED8" w:rsidRPr="00EC5F3F" w:rsidRDefault="001D7ED8" w:rsidP="00CB5947">
            <w:pPr>
              <w:jc w:val="center"/>
              <w:rPr>
                <w:b/>
                <w:bCs/>
                <w:sz w:val="24"/>
              </w:rPr>
            </w:pPr>
            <w:r w:rsidRPr="00EC5F3F">
              <w:rPr>
                <w:b/>
                <w:bCs/>
                <w:sz w:val="24"/>
                <w:rtl/>
              </w:rPr>
              <w:t>דוגמת חתימה</w:t>
            </w:r>
          </w:p>
        </w:tc>
      </w:tr>
      <w:tr w:rsidR="001D7ED8" w:rsidRPr="00EC5F3F" w:rsidTr="00552680">
        <w:tc>
          <w:tcPr>
            <w:tcW w:w="854" w:type="dxa"/>
          </w:tcPr>
          <w:p w:rsidR="001D7ED8" w:rsidRPr="00EC5F3F" w:rsidRDefault="001D7ED8" w:rsidP="00552680">
            <w:pPr>
              <w:rPr>
                <w:b/>
                <w:bCs/>
                <w:sz w:val="24"/>
              </w:rPr>
            </w:pPr>
            <w:r w:rsidRPr="00EC5F3F">
              <w:rPr>
                <w:b/>
                <w:bCs/>
                <w:sz w:val="24"/>
                <w:rtl/>
              </w:rPr>
              <w:t>1</w:t>
            </w:r>
          </w:p>
        </w:tc>
        <w:tc>
          <w:tcPr>
            <w:tcW w:w="2554" w:type="dxa"/>
          </w:tcPr>
          <w:p w:rsidR="001D7ED8" w:rsidRPr="00EC5F3F" w:rsidRDefault="001D7ED8" w:rsidP="00552680">
            <w:pPr>
              <w:rPr>
                <w:sz w:val="24"/>
              </w:rPr>
            </w:pPr>
          </w:p>
        </w:tc>
        <w:tc>
          <w:tcPr>
            <w:tcW w:w="1704" w:type="dxa"/>
          </w:tcPr>
          <w:p w:rsidR="001D7ED8" w:rsidRPr="00EC5F3F" w:rsidRDefault="001D7ED8" w:rsidP="00552680">
            <w:pPr>
              <w:rPr>
                <w:sz w:val="24"/>
              </w:rPr>
            </w:pPr>
          </w:p>
        </w:tc>
        <w:tc>
          <w:tcPr>
            <w:tcW w:w="1705" w:type="dxa"/>
          </w:tcPr>
          <w:p w:rsidR="001D7ED8" w:rsidRPr="00EC5F3F" w:rsidRDefault="001D7ED8" w:rsidP="00552680">
            <w:pPr>
              <w:rPr>
                <w:sz w:val="24"/>
              </w:rPr>
            </w:pPr>
          </w:p>
        </w:tc>
        <w:tc>
          <w:tcPr>
            <w:tcW w:w="2137" w:type="dxa"/>
          </w:tcPr>
          <w:p w:rsidR="001D7ED8" w:rsidRPr="00EC5F3F" w:rsidRDefault="001D7ED8" w:rsidP="00552680">
            <w:pPr>
              <w:rPr>
                <w:sz w:val="24"/>
              </w:rPr>
            </w:pPr>
          </w:p>
        </w:tc>
      </w:tr>
      <w:tr w:rsidR="001D7ED8" w:rsidRPr="00EC5F3F" w:rsidTr="00552680">
        <w:tc>
          <w:tcPr>
            <w:tcW w:w="854" w:type="dxa"/>
          </w:tcPr>
          <w:p w:rsidR="001D7ED8" w:rsidRPr="00EC5F3F" w:rsidRDefault="001D7ED8" w:rsidP="00552680">
            <w:pPr>
              <w:rPr>
                <w:b/>
                <w:bCs/>
                <w:sz w:val="24"/>
              </w:rPr>
            </w:pPr>
            <w:r w:rsidRPr="00EC5F3F">
              <w:rPr>
                <w:b/>
                <w:bCs/>
                <w:sz w:val="24"/>
                <w:rtl/>
              </w:rPr>
              <w:t>2</w:t>
            </w:r>
          </w:p>
        </w:tc>
        <w:tc>
          <w:tcPr>
            <w:tcW w:w="2554" w:type="dxa"/>
          </w:tcPr>
          <w:p w:rsidR="001D7ED8" w:rsidRPr="00EC5F3F" w:rsidRDefault="001D7ED8" w:rsidP="00552680">
            <w:pPr>
              <w:rPr>
                <w:sz w:val="24"/>
              </w:rPr>
            </w:pPr>
          </w:p>
        </w:tc>
        <w:tc>
          <w:tcPr>
            <w:tcW w:w="1704" w:type="dxa"/>
          </w:tcPr>
          <w:p w:rsidR="001D7ED8" w:rsidRPr="00EC5F3F" w:rsidRDefault="001D7ED8" w:rsidP="00552680">
            <w:pPr>
              <w:rPr>
                <w:sz w:val="24"/>
              </w:rPr>
            </w:pPr>
          </w:p>
        </w:tc>
        <w:tc>
          <w:tcPr>
            <w:tcW w:w="1705" w:type="dxa"/>
          </w:tcPr>
          <w:p w:rsidR="001D7ED8" w:rsidRPr="00EC5F3F" w:rsidRDefault="001D7ED8" w:rsidP="00552680">
            <w:pPr>
              <w:rPr>
                <w:sz w:val="24"/>
              </w:rPr>
            </w:pPr>
          </w:p>
        </w:tc>
        <w:tc>
          <w:tcPr>
            <w:tcW w:w="2137" w:type="dxa"/>
          </w:tcPr>
          <w:p w:rsidR="001D7ED8" w:rsidRPr="00EC5F3F" w:rsidRDefault="001D7ED8" w:rsidP="00552680">
            <w:pPr>
              <w:rPr>
                <w:sz w:val="24"/>
              </w:rPr>
            </w:pPr>
          </w:p>
        </w:tc>
      </w:tr>
      <w:tr w:rsidR="001D7ED8" w:rsidRPr="00EC5F3F" w:rsidTr="00552680">
        <w:tc>
          <w:tcPr>
            <w:tcW w:w="854" w:type="dxa"/>
          </w:tcPr>
          <w:p w:rsidR="001D7ED8" w:rsidRPr="00EC5F3F" w:rsidRDefault="001D7ED8" w:rsidP="00552680">
            <w:pPr>
              <w:rPr>
                <w:b/>
                <w:bCs/>
                <w:sz w:val="24"/>
              </w:rPr>
            </w:pPr>
            <w:r w:rsidRPr="00EC5F3F">
              <w:rPr>
                <w:b/>
                <w:bCs/>
                <w:sz w:val="24"/>
                <w:rtl/>
              </w:rPr>
              <w:t>3</w:t>
            </w:r>
          </w:p>
        </w:tc>
        <w:tc>
          <w:tcPr>
            <w:tcW w:w="2554" w:type="dxa"/>
          </w:tcPr>
          <w:p w:rsidR="001D7ED8" w:rsidRPr="00EC5F3F" w:rsidRDefault="001D7ED8" w:rsidP="00552680">
            <w:pPr>
              <w:rPr>
                <w:sz w:val="24"/>
              </w:rPr>
            </w:pPr>
          </w:p>
        </w:tc>
        <w:tc>
          <w:tcPr>
            <w:tcW w:w="1704" w:type="dxa"/>
          </w:tcPr>
          <w:p w:rsidR="001D7ED8" w:rsidRPr="00EC5F3F" w:rsidRDefault="001D7ED8" w:rsidP="00552680">
            <w:pPr>
              <w:rPr>
                <w:sz w:val="24"/>
              </w:rPr>
            </w:pPr>
          </w:p>
        </w:tc>
        <w:tc>
          <w:tcPr>
            <w:tcW w:w="1705" w:type="dxa"/>
          </w:tcPr>
          <w:p w:rsidR="001D7ED8" w:rsidRPr="00EC5F3F" w:rsidRDefault="001D7ED8" w:rsidP="00552680">
            <w:pPr>
              <w:rPr>
                <w:sz w:val="24"/>
              </w:rPr>
            </w:pPr>
          </w:p>
        </w:tc>
        <w:tc>
          <w:tcPr>
            <w:tcW w:w="2137" w:type="dxa"/>
          </w:tcPr>
          <w:p w:rsidR="001D7ED8" w:rsidRPr="00EC5F3F" w:rsidRDefault="001D7ED8" w:rsidP="00552680">
            <w:pPr>
              <w:rPr>
                <w:sz w:val="24"/>
              </w:rPr>
            </w:pPr>
          </w:p>
        </w:tc>
      </w:tr>
      <w:tr w:rsidR="001D7ED8" w:rsidRPr="00EC5F3F" w:rsidTr="00552680">
        <w:tc>
          <w:tcPr>
            <w:tcW w:w="854" w:type="dxa"/>
          </w:tcPr>
          <w:p w:rsidR="001D7ED8" w:rsidRPr="00EC5F3F" w:rsidRDefault="001D7ED8" w:rsidP="00552680">
            <w:pPr>
              <w:rPr>
                <w:b/>
                <w:bCs/>
                <w:sz w:val="24"/>
              </w:rPr>
            </w:pPr>
            <w:r w:rsidRPr="00EC5F3F">
              <w:rPr>
                <w:b/>
                <w:bCs/>
                <w:sz w:val="24"/>
                <w:rtl/>
              </w:rPr>
              <w:t>4</w:t>
            </w:r>
          </w:p>
        </w:tc>
        <w:tc>
          <w:tcPr>
            <w:tcW w:w="2554" w:type="dxa"/>
          </w:tcPr>
          <w:p w:rsidR="001D7ED8" w:rsidRPr="00EC5F3F" w:rsidRDefault="001D7ED8" w:rsidP="00552680">
            <w:pPr>
              <w:rPr>
                <w:sz w:val="24"/>
              </w:rPr>
            </w:pPr>
          </w:p>
        </w:tc>
        <w:tc>
          <w:tcPr>
            <w:tcW w:w="1704" w:type="dxa"/>
          </w:tcPr>
          <w:p w:rsidR="001D7ED8" w:rsidRPr="00EC5F3F" w:rsidRDefault="001D7ED8" w:rsidP="00552680">
            <w:pPr>
              <w:rPr>
                <w:sz w:val="24"/>
              </w:rPr>
            </w:pPr>
          </w:p>
        </w:tc>
        <w:tc>
          <w:tcPr>
            <w:tcW w:w="1705" w:type="dxa"/>
          </w:tcPr>
          <w:p w:rsidR="001D7ED8" w:rsidRPr="00EC5F3F" w:rsidRDefault="001D7ED8" w:rsidP="00552680">
            <w:pPr>
              <w:rPr>
                <w:sz w:val="24"/>
              </w:rPr>
            </w:pPr>
          </w:p>
        </w:tc>
        <w:tc>
          <w:tcPr>
            <w:tcW w:w="2137" w:type="dxa"/>
          </w:tcPr>
          <w:p w:rsidR="001D7ED8" w:rsidRPr="00EC5F3F" w:rsidRDefault="001D7ED8" w:rsidP="00552680">
            <w:pPr>
              <w:rPr>
                <w:sz w:val="24"/>
              </w:rPr>
            </w:pPr>
          </w:p>
        </w:tc>
      </w:tr>
    </w:tbl>
    <w:p w:rsidR="001D7ED8" w:rsidRDefault="001D7ED8" w:rsidP="00552680">
      <w:pPr>
        <w:pStyle w:val="22"/>
        <w:rPr>
          <w:rtl/>
        </w:rPr>
      </w:pPr>
    </w:p>
    <w:p w:rsidR="001D7ED8" w:rsidRPr="007D2D50" w:rsidRDefault="001D7ED8" w:rsidP="00552680">
      <w:pPr>
        <w:pStyle w:val="Heading1"/>
        <w:numPr>
          <w:ilvl w:val="0"/>
          <w:numId w:val="1"/>
        </w:numPr>
        <w:rPr>
          <w:rtl/>
        </w:rPr>
      </w:pPr>
      <w:r w:rsidRPr="007D2D50">
        <w:rPr>
          <w:rtl/>
        </w:rPr>
        <w:t>פירוט המסמכים שיש לצרף למכרז</w:t>
      </w:r>
    </w:p>
    <w:tbl>
      <w:tblPr>
        <w:bidiVisual/>
        <w:tblW w:w="0" w:type="auto"/>
        <w:tblInd w:w="4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60"/>
        <w:gridCol w:w="4677"/>
        <w:gridCol w:w="1777"/>
      </w:tblGrid>
      <w:tr w:rsidR="001D7ED8" w:rsidRPr="008817C4" w:rsidTr="00552680">
        <w:tc>
          <w:tcPr>
            <w:tcW w:w="760" w:type="dxa"/>
          </w:tcPr>
          <w:p w:rsidR="001D7ED8" w:rsidRPr="008817C4" w:rsidRDefault="001D7ED8" w:rsidP="00552680">
            <w:pPr>
              <w:tabs>
                <w:tab w:val="left" w:pos="476"/>
                <w:tab w:val="left" w:pos="1016"/>
              </w:tabs>
              <w:rPr>
                <w:b/>
                <w:bCs/>
                <w:sz w:val="24"/>
              </w:rPr>
            </w:pPr>
            <w:r w:rsidRPr="008817C4">
              <w:rPr>
                <w:b/>
                <w:bCs/>
                <w:sz w:val="24"/>
                <w:rtl/>
              </w:rPr>
              <w:t>מס"ד</w:t>
            </w:r>
          </w:p>
        </w:tc>
        <w:tc>
          <w:tcPr>
            <w:tcW w:w="4677" w:type="dxa"/>
          </w:tcPr>
          <w:p w:rsidR="001D7ED8" w:rsidRPr="008817C4" w:rsidRDefault="001D7ED8" w:rsidP="00552680">
            <w:pPr>
              <w:tabs>
                <w:tab w:val="left" w:pos="476"/>
                <w:tab w:val="left" w:pos="1016"/>
              </w:tabs>
              <w:rPr>
                <w:b/>
                <w:bCs/>
                <w:sz w:val="24"/>
              </w:rPr>
            </w:pPr>
            <w:r w:rsidRPr="008817C4">
              <w:rPr>
                <w:b/>
                <w:bCs/>
                <w:sz w:val="24"/>
                <w:rtl/>
              </w:rPr>
              <w:t>המסמך</w:t>
            </w:r>
          </w:p>
        </w:tc>
        <w:tc>
          <w:tcPr>
            <w:tcW w:w="1777" w:type="dxa"/>
          </w:tcPr>
          <w:p w:rsidR="001D7ED8" w:rsidRPr="008817C4" w:rsidRDefault="001D7ED8" w:rsidP="00552680">
            <w:pPr>
              <w:tabs>
                <w:tab w:val="left" w:pos="476"/>
                <w:tab w:val="left" w:pos="1016"/>
              </w:tabs>
              <w:rPr>
                <w:b/>
                <w:bCs/>
                <w:sz w:val="24"/>
              </w:rPr>
            </w:pPr>
            <w:r w:rsidRPr="008817C4">
              <w:rPr>
                <w:b/>
                <w:bCs/>
                <w:sz w:val="24"/>
                <w:rtl/>
              </w:rPr>
              <w:t xml:space="preserve">צורף / לא צורף (סמן </w:t>
            </w:r>
            <w:r w:rsidRPr="008817C4">
              <w:rPr>
                <w:b/>
                <w:bCs/>
                <w:sz w:val="24"/>
              </w:rPr>
              <w:sym w:font="Wingdings" w:char="F0FC"/>
            </w:r>
            <w:r w:rsidRPr="008817C4">
              <w:rPr>
                <w:b/>
                <w:bCs/>
                <w:sz w:val="24"/>
                <w:rtl/>
              </w:rPr>
              <w:t xml:space="preserve"> אם צורף)</w:t>
            </w:r>
          </w:p>
        </w:tc>
      </w:tr>
      <w:tr w:rsidR="001D7ED8" w:rsidRPr="008817C4" w:rsidTr="00552680">
        <w:tc>
          <w:tcPr>
            <w:tcW w:w="760" w:type="dxa"/>
          </w:tcPr>
          <w:p w:rsidR="001D7ED8" w:rsidRPr="008817C4" w:rsidRDefault="001D7ED8" w:rsidP="002A5891">
            <w:pPr>
              <w:numPr>
                <w:ilvl w:val="0"/>
                <w:numId w:val="15"/>
              </w:numPr>
              <w:tabs>
                <w:tab w:val="left" w:pos="476"/>
                <w:tab w:val="left" w:pos="1016"/>
              </w:tabs>
              <w:spacing w:before="0"/>
              <w:rPr>
                <w:sz w:val="24"/>
              </w:rPr>
            </w:pPr>
          </w:p>
        </w:tc>
        <w:tc>
          <w:tcPr>
            <w:tcW w:w="4677" w:type="dxa"/>
          </w:tcPr>
          <w:p w:rsidR="001D7ED8" w:rsidRPr="008817C4" w:rsidRDefault="001D7ED8" w:rsidP="006644B8">
            <w:pPr>
              <w:tabs>
                <w:tab w:val="left" w:pos="476"/>
                <w:tab w:val="left" w:pos="1016"/>
              </w:tabs>
              <w:rPr>
                <w:sz w:val="24"/>
              </w:rPr>
            </w:pPr>
            <w:r w:rsidRPr="008817C4">
              <w:rPr>
                <w:sz w:val="24"/>
                <w:rtl/>
              </w:rPr>
              <w:t>נסח תאגיד</w:t>
            </w:r>
            <w:r>
              <w:rPr>
                <w:sz w:val="24"/>
                <w:rtl/>
              </w:rPr>
              <w:t xml:space="preserve"> עדכני</w:t>
            </w:r>
            <w:r w:rsidRPr="008817C4">
              <w:rPr>
                <w:sz w:val="24"/>
                <w:rtl/>
              </w:rPr>
              <w:t xml:space="preserve"> לשנת 201</w:t>
            </w:r>
            <w:r>
              <w:rPr>
                <w:sz w:val="24"/>
                <w:rtl/>
              </w:rPr>
              <w:t>2</w:t>
            </w:r>
            <w:r w:rsidRPr="008817C4">
              <w:rPr>
                <w:sz w:val="24"/>
                <w:rtl/>
              </w:rPr>
              <w:t>.</w:t>
            </w:r>
          </w:p>
        </w:tc>
        <w:tc>
          <w:tcPr>
            <w:tcW w:w="1777" w:type="dxa"/>
          </w:tcPr>
          <w:p w:rsidR="001D7ED8" w:rsidRPr="008817C4" w:rsidRDefault="001D7ED8" w:rsidP="00552680">
            <w:pPr>
              <w:tabs>
                <w:tab w:val="left" w:pos="476"/>
                <w:tab w:val="left" w:pos="1016"/>
              </w:tabs>
              <w:rPr>
                <w:sz w:val="24"/>
              </w:rPr>
            </w:pPr>
          </w:p>
        </w:tc>
      </w:tr>
      <w:tr w:rsidR="001D7ED8" w:rsidRPr="008817C4" w:rsidTr="00552680">
        <w:tc>
          <w:tcPr>
            <w:tcW w:w="760" w:type="dxa"/>
          </w:tcPr>
          <w:p w:rsidR="001D7ED8" w:rsidRPr="008817C4" w:rsidRDefault="001D7ED8" w:rsidP="002A5891">
            <w:pPr>
              <w:numPr>
                <w:ilvl w:val="0"/>
                <w:numId w:val="15"/>
              </w:numPr>
              <w:tabs>
                <w:tab w:val="left" w:pos="476"/>
                <w:tab w:val="left" w:pos="1016"/>
              </w:tabs>
              <w:spacing w:before="0"/>
              <w:rPr>
                <w:sz w:val="24"/>
              </w:rPr>
            </w:pPr>
          </w:p>
        </w:tc>
        <w:tc>
          <w:tcPr>
            <w:tcW w:w="4677" w:type="dxa"/>
          </w:tcPr>
          <w:p w:rsidR="001D7ED8" w:rsidRPr="008817C4" w:rsidRDefault="001D7ED8" w:rsidP="007D4991">
            <w:pPr>
              <w:tabs>
                <w:tab w:val="left" w:pos="476"/>
                <w:tab w:val="left" w:pos="1016"/>
              </w:tabs>
              <w:rPr>
                <w:sz w:val="24"/>
              </w:rPr>
            </w:pPr>
            <w:r w:rsidRPr="008817C4">
              <w:rPr>
                <w:sz w:val="24"/>
                <w:rtl/>
              </w:rPr>
              <w:t>אישור עו"ד בדבר מורשי החתימה אצל המציע.</w:t>
            </w:r>
            <w:r>
              <w:rPr>
                <w:sz w:val="24"/>
                <w:rtl/>
              </w:rPr>
              <w:t xml:space="preserve"> </w:t>
            </w:r>
          </w:p>
        </w:tc>
        <w:tc>
          <w:tcPr>
            <w:tcW w:w="1777" w:type="dxa"/>
          </w:tcPr>
          <w:p w:rsidR="001D7ED8" w:rsidRPr="008817C4" w:rsidRDefault="001D7ED8" w:rsidP="00552680">
            <w:pPr>
              <w:tabs>
                <w:tab w:val="left" w:pos="476"/>
                <w:tab w:val="left" w:pos="1016"/>
              </w:tabs>
              <w:rPr>
                <w:sz w:val="24"/>
              </w:rPr>
            </w:pPr>
          </w:p>
        </w:tc>
      </w:tr>
      <w:tr w:rsidR="001D7ED8" w:rsidRPr="008817C4" w:rsidTr="00552680">
        <w:tc>
          <w:tcPr>
            <w:tcW w:w="760" w:type="dxa"/>
          </w:tcPr>
          <w:p w:rsidR="001D7ED8" w:rsidRPr="008817C4" w:rsidRDefault="001D7ED8" w:rsidP="002A5891">
            <w:pPr>
              <w:numPr>
                <w:ilvl w:val="0"/>
                <w:numId w:val="15"/>
              </w:numPr>
              <w:tabs>
                <w:tab w:val="left" w:pos="476"/>
                <w:tab w:val="left" w:pos="1016"/>
              </w:tabs>
              <w:spacing w:before="0"/>
              <w:rPr>
                <w:sz w:val="24"/>
              </w:rPr>
            </w:pPr>
          </w:p>
        </w:tc>
        <w:tc>
          <w:tcPr>
            <w:tcW w:w="4677" w:type="dxa"/>
          </w:tcPr>
          <w:p w:rsidR="001D7ED8" w:rsidRPr="008817C4" w:rsidRDefault="001D7ED8" w:rsidP="00552680">
            <w:pPr>
              <w:tabs>
                <w:tab w:val="left" w:pos="476"/>
                <w:tab w:val="left" w:pos="1016"/>
              </w:tabs>
              <w:rPr>
                <w:sz w:val="24"/>
              </w:rPr>
            </w:pPr>
            <w:r w:rsidRPr="008817C4">
              <w:rPr>
                <w:sz w:val="24"/>
                <w:rtl/>
              </w:rPr>
              <w:t>אישור תקף על ניהול פנקסי חשבונות.</w:t>
            </w:r>
          </w:p>
        </w:tc>
        <w:tc>
          <w:tcPr>
            <w:tcW w:w="1777" w:type="dxa"/>
          </w:tcPr>
          <w:p w:rsidR="001D7ED8" w:rsidRPr="008817C4" w:rsidRDefault="001D7ED8" w:rsidP="00552680">
            <w:pPr>
              <w:tabs>
                <w:tab w:val="left" w:pos="476"/>
                <w:tab w:val="left" w:pos="1016"/>
              </w:tabs>
              <w:rPr>
                <w:sz w:val="24"/>
              </w:rPr>
            </w:pPr>
          </w:p>
        </w:tc>
      </w:tr>
      <w:tr w:rsidR="001D7ED8" w:rsidRPr="008817C4" w:rsidTr="00552680">
        <w:tc>
          <w:tcPr>
            <w:tcW w:w="760" w:type="dxa"/>
          </w:tcPr>
          <w:p w:rsidR="001D7ED8" w:rsidRPr="008817C4" w:rsidRDefault="001D7ED8" w:rsidP="002A5891">
            <w:pPr>
              <w:numPr>
                <w:ilvl w:val="0"/>
                <w:numId w:val="15"/>
              </w:numPr>
              <w:tabs>
                <w:tab w:val="left" w:pos="476"/>
                <w:tab w:val="left" w:pos="1016"/>
              </w:tabs>
              <w:spacing w:before="0"/>
              <w:rPr>
                <w:sz w:val="24"/>
              </w:rPr>
            </w:pPr>
          </w:p>
        </w:tc>
        <w:tc>
          <w:tcPr>
            <w:tcW w:w="4677" w:type="dxa"/>
          </w:tcPr>
          <w:p w:rsidR="001D7ED8" w:rsidRPr="009E7B30" w:rsidRDefault="001D7ED8" w:rsidP="009E7B30">
            <w:pPr>
              <w:tabs>
                <w:tab w:val="left" w:pos="476"/>
                <w:tab w:val="left" w:pos="1016"/>
              </w:tabs>
              <w:rPr>
                <w:sz w:val="24"/>
              </w:rPr>
            </w:pPr>
            <w:r>
              <w:rPr>
                <w:sz w:val="24"/>
                <w:rtl/>
              </w:rPr>
              <w:t>אישור מרשם העמותות בדבר ניהול תקין.</w:t>
            </w:r>
          </w:p>
        </w:tc>
        <w:tc>
          <w:tcPr>
            <w:tcW w:w="1777" w:type="dxa"/>
          </w:tcPr>
          <w:p w:rsidR="001D7ED8" w:rsidRPr="008817C4" w:rsidRDefault="001D7ED8" w:rsidP="00552680">
            <w:pPr>
              <w:tabs>
                <w:tab w:val="left" w:pos="476"/>
                <w:tab w:val="left" w:pos="1016"/>
              </w:tabs>
              <w:rPr>
                <w:sz w:val="24"/>
              </w:rPr>
            </w:pPr>
          </w:p>
        </w:tc>
      </w:tr>
      <w:tr w:rsidR="001D7ED8" w:rsidRPr="008817C4" w:rsidTr="00552680">
        <w:tc>
          <w:tcPr>
            <w:tcW w:w="760" w:type="dxa"/>
          </w:tcPr>
          <w:p w:rsidR="001D7ED8" w:rsidRPr="008817C4" w:rsidRDefault="001D7ED8" w:rsidP="002A5891">
            <w:pPr>
              <w:numPr>
                <w:ilvl w:val="0"/>
                <w:numId w:val="15"/>
              </w:numPr>
              <w:tabs>
                <w:tab w:val="left" w:pos="476"/>
                <w:tab w:val="left" w:pos="1016"/>
              </w:tabs>
              <w:spacing w:before="0"/>
              <w:rPr>
                <w:sz w:val="24"/>
              </w:rPr>
            </w:pPr>
          </w:p>
        </w:tc>
        <w:tc>
          <w:tcPr>
            <w:tcW w:w="4677" w:type="dxa"/>
          </w:tcPr>
          <w:p w:rsidR="001D7ED8" w:rsidRDefault="001D7ED8" w:rsidP="009E7B30">
            <w:pPr>
              <w:tabs>
                <w:tab w:val="left" w:pos="476"/>
                <w:tab w:val="left" w:pos="1016"/>
              </w:tabs>
              <w:rPr>
                <w:sz w:val="24"/>
              </w:rPr>
            </w:pPr>
            <w:r>
              <w:rPr>
                <w:sz w:val="24"/>
                <w:rtl/>
              </w:rPr>
              <w:t>אישור תקף בדבר היותו של המציע גוף מוכר.</w:t>
            </w:r>
          </w:p>
        </w:tc>
        <w:tc>
          <w:tcPr>
            <w:tcW w:w="1777" w:type="dxa"/>
          </w:tcPr>
          <w:p w:rsidR="001D7ED8" w:rsidRPr="008817C4" w:rsidRDefault="001D7ED8" w:rsidP="00552680">
            <w:pPr>
              <w:tabs>
                <w:tab w:val="left" w:pos="476"/>
                <w:tab w:val="left" w:pos="1016"/>
              </w:tabs>
              <w:rPr>
                <w:sz w:val="24"/>
              </w:rPr>
            </w:pPr>
          </w:p>
        </w:tc>
      </w:tr>
      <w:tr w:rsidR="001D7ED8" w:rsidRPr="008817C4" w:rsidTr="00552680">
        <w:tc>
          <w:tcPr>
            <w:tcW w:w="760" w:type="dxa"/>
          </w:tcPr>
          <w:p w:rsidR="001D7ED8" w:rsidRPr="008817C4" w:rsidRDefault="001D7ED8" w:rsidP="002A5891">
            <w:pPr>
              <w:numPr>
                <w:ilvl w:val="0"/>
                <w:numId w:val="15"/>
              </w:numPr>
              <w:tabs>
                <w:tab w:val="left" w:pos="476"/>
                <w:tab w:val="left" w:pos="1016"/>
              </w:tabs>
              <w:spacing w:before="0"/>
              <w:rPr>
                <w:sz w:val="24"/>
              </w:rPr>
            </w:pPr>
          </w:p>
        </w:tc>
        <w:tc>
          <w:tcPr>
            <w:tcW w:w="4677" w:type="dxa"/>
          </w:tcPr>
          <w:p w:rsidR="001D7ED8" w:rsidRPr="008817C4" w:rsidRDefault="001D7ED8" w:rsidP="006644B8">
            <w:pPr>
              <w:tabs>
                <w:tab w:val="left" w:pos="476"/>
                <w:tab w:val="left" w:pos="1016"/>
              </w:tabs>
              <w:rPr>
                <w:sz w:val="24"/>
              </w:rPr>
            </w:pPr>
            <w:r w:rsidRPr="008817C4">
              <w:rPr>
                <w:sz w:val="24"/>
                <w:rtl/>
              </w:rPr>
              <w:t xml:space="preserve">תצהיר בנוסח המצורף כנספח </w:t>
            </w:r>
            <w:r>
              <w:rPr>
                <w:sz w:val="24"/>
                <w:rtl/>
              </w:rPr>
              <w:t>ג</w:t>
            </w:r>
            <w:r w:rsidRPr="008817C4">
              <w:rPr>
                <w:sz w:val="24"/>
                <w:rtl/>
              </w:rPr>
              <w:t>' למכרז.</w:t>
            </w:r>
          </w:p>
        </w:tc>
        <w:tc>
          <w:tcPr>
            <w:tcW w:w="1777" w:type="dxa"/>
          </w:tcPr>
          <w:p w:rsidR="001D7ED8" w:rsidRPr="008817C4" w:rsidRDefault="001D7ED8" w:rsidP="00552680">
            <w:pPr>
              <w:tabs>
                <w:tab w:val="left" w:pos="476"/>
                <w:tab w:val="left" w:pos="1016"/>
              </w:tabs>
              <w:rPr>
                <w:sz w:val="24"/>
              </w:rPr>
            </w:pPr>
          </w:p>
        </w:tc>
      </w:tr>
    </w:tbl>
    <w:p w:rsidR="001D7ED8" w:rsidRDefault="001D7ED8" w:rsidP="00552680">
      <w:pPr>
        <w:spacing w:line="480" w:lineRule="auto"/>
        <w:jc w:val="center"/>
        <w:rPr>
          <w:b/>
          <w:bCs/>
          <w:szCs w:val="32"/>
          <w:u w:val="single"/>
          <w:rtl/>
        </w:rPr>
      </w:pPr>
    </w:p>
    <w:tbl>
      <w:tblPr>
        <w:bidiVisual/>
        <w:tblW w:w="0" w:type="auto"/>
        <w:jc w:val="center"/>
        <w:tblLook w:val="00A0"/>
      </w:tblPr>
      <w:tblGrid>
        <w:gridCol w:w="2577"/>
        <w:gridCol w:w="4261"/>
      </w:tblGrid>
      <w:tr w:rsidR="001D7ED8" w:rsidRPr="001D7F58" w:rsidTr="00552680">
        <w:trPr>
          <w:trHeight w:val="718"/>
          <w:jc w:val="center"/>
        </w:trPr>
        <w:tc>
          <w:tcPr>
            <w:tcW w:w="2577" w:type="dxa"/>
          </w:tcPr>
          <w:p w:rsidR="001D7ED8" w:rsidRPr="001D7F58" w:rsidRDefault="001D7ED8" w:rsidP="00552680">
            <w:pPr>
              <w:rPr>
                <w:rFonts w:ascii="Arial" w:hAnsi="Arial"/>
                <w:b/>
                <w:bCs/>
                <w:sz w:val="26"/>
              </w:rPr>
            </w:pPr>
            <w:r w:rsidRPr="001D7F58">
              <w:rPr>
                <w:b/>
                <w:bCs/>
                <w:sz w:val="26"/>
                <w:rtl/>
              </w:rPr>
              <w:t>שם המציע:</w:t>
            </w:r>
          </w:p>
        </w:tc>
        <w:tc>
          <w:tcPr>
            <w:tcW w:w="4261" w:type="dxa"/>
          </w:tcPr>
          <w:p w:rsidR="001D7ED8" w:rsidRPr="001D7F58" w:rsidRDefault="001D7ED8" w:rsidP="00552680">
            <w:pPr>
              <w:rPr>
                <w:rFonts w:ascii="Arial" w:hAnsi="Arial"/>
                <w:b/>
                <w:bCs/>
                <w:sz w:val="26"/>
              </w:rPr>
            </w:pPr>
            <w:r w:rsidRPr="001D7F58">
              <w:rPr>
                <w:b/>
                <w:bCs/>
                <w:sz w:val="26"/>
                <w:rtl/>
              </w:rPr>
              <w:t>__________________________</w:t>
            </w:r>
          </w:p>
        </w:tc>
      </w:tr>
      <w:tr w:rsidR="001D7ED8" w:rsidRPr="001D7F58" w:rsidTr="00552680">
        <w:trPr>
          <w:trHeight w:val="718"/>
          <w:jc w:val="center"/>
        </w:trPr>
        <w:tc>
          <w:tcPr>
            <w:tcW w:w="2577" w:type="dxa"/>
          </w:tcPr>
          <w:p w:rsidR="001D7ED8" w:rsidRPr="001D7F58" w:rsidRDefault="001D7ED8" w:rsidP="00552680">
            <w:pPr>
              <w:rPr>
                <w:rFonts w:ascii="Arial" w:hAnsi="Arial"/>
                <w:b/>
                <w:bCs/>
                <w:sz w:val="26"/>
              </w:rPr>
            </w:pPr>
            <w:r w:rsidRPr="001D7F58">
              <w:rPr>
                <w:b/>
                <w:bCs/>
                <w:sz w:val="26"/>
                <w:rtl/>
              </w:rPr>
              <w:t>בעלי זכויות החתימה:</w:t>
            </w:r>
          </w:p>
        </w:tc>
        <w:tc>
          <w:tcPr>
            <w:tcW w:w="4261" w:type="dxa"/>
          </w:tcPr>
          <w:p w:rsidR="001D7ED8" w:rsidRPr="001D7F58" w:rsidRDefault="001D7ED8" w:rsidP="00552680">
            <w:pPr>
              <w:rPr>
                <w:rFonts w:ascii="Arial" w:hAnsi="Arial"/>
                <w:b/>
                <w:bCs/>
                <w:sz w:val="26"/>
              </w:rPr>
            </w:pPr>
            <w:r w:rsidRPr="001D7F58">
              <w:rPr>
                <w:b/>
                <w:bCs/>
                <w:sz w:val="26"/>
                <w:rtl/>
              </w:rPr>
              <w:t>__________________________</w:t>
            </w:r>
          </w:p>
        </w:tc>
      </w:tr>
      <w:tr w:rsidR="001D7ED8" w:rsidRPr="001D7F58" w:rsidTr="00552680">
        <w:trPr>
          <w:trHeight w:val="718"/>
          <w:jc w:val="center"/>
        </w:trPr>
        <w:tc>
          <w:tcPr>
            <w:tcW w:w="2577" w:type="dxa"/>
          </w:tcPr>
          <w:p w:rsidR="001D7ED8" w:rsidRPr="001D7F58" w:rsidRDefault="001D7ED8" w:rsidP="00552680">
            <w:pPr>
              <w:rPr>
                <w:rFonts w:ascii="Arial" w:hAnsi="Arial"/>
                <w:b/>
                <w:bCs/>
                <w:sz w:val="26"/>
              </w:rPr>
            </w:pPr>
            <w:r w:rsidRPr="001D7F58">
              <w:rPr>
                <w:b/>
                <w:bCs/>
                <w:sz w:val="26"/>
                <w:rtl/>
              </w:rPr>
              <w:t>חתימה וחותמת:</w:t>
            </w:r>
          </w:p>
        </w:tc>
        <w:tc>
          <w:tcPr>
            <w:tcW w:w="4261" w:type="dxa"/>
          </w:tcPr>
          <w:p w:rsidR="001D7ED8" w:rsidRPr="001D7F58" w:rsidRDefault="001D7ED8" w:rsidP="00552680">
            <w:pPr>
              <w:rPr>
                <w:rFonts w:ascii="Arial" w:hAnsi="Arial"/>
                <w:b/>
                <w:bCs/>
                <w:sz w:val="26"/>
              </w:rPr>
            </w:pPr>
            <w:r w:rsidRPr="001D7F58">
              <w:rPr>
                <w:b/>
                <w:bCs/>
                <w:sz w:val="26"/>
                <w:rtl/>
              </w:rPr>
              <w:t>__________________________</w:t>
            </w:r>
          </w:p>
        </w:tc>
      </w:tr>
      <w:tr w:rsidR="001D7ED8" w:rsidRPr="001D7F58" w:rsidTr="00552680">
        <w:trPr>
          <w:trHeight w:val="718"/>
          <w:jc w:val="center"/>
        </w:trPr>
        <w:tc>
          <w:tcPr>
            <w:tcW w:w="2577" w:type="dxa"/>
          </w:tcPr>
          <w:p w:rsidR="001D7ED8" w:rsidRPr="001D7F58" w:rsidRDefault="001D7ED8" w:rsidP="00552680">
            <w:pPr>
              <w:rPr>
                <w:rFonts w:ascii="Arial" w:hAnsi="Arial"/>
                <w:b/>
                <w:bCs/>
                <w:sz w:val="26"/>
              </w:rPr>
            </w:pPr>
            <w:r w:rsidRPr="001D7F58">
              <w:rPr>
                <w:b/>
                <w:bCs/>
                <w:sz w:val="26"/>
                <w:rtl/>
              </w:rPr>
              <w:t>תאריך:</w:t>
            </w:r>
          </w:p>
        </w:tc>
        <w:tc>
          <w:tcPr>
            <w:tcW w:w="4261" w:type="dxa"/>
          </w:tcPr>
          <w:p w:rsidR="001D7ED8" w:rsidRPr="001D7F58" w:rsidRDefault="001D7ED8" w:rsidP="00552680">
            <w:pPr>
              <w:rPr>
                <w:rFonts w:ascii="Arial" w:hAnsi="Arial"/>
                <w:b/>
                <w:bCs/>
                <w:sz w:val="26"/>
              </w:rPr>
            </w:pPr>
            <w:r w:rsidRPr="001D7F58">
              <w:rPr>
                <w:b/>
                <w:bCs/>
                <w:sz w:val="26"/>
                <w:rtl/>
              </w:rPr>
              <w:t>__________________________</w:t>
            </w:r>
          </w:p>
        </w:tc>
      </w:tr>
    </w:tbl>
    <w:p w:rsidR="001D7ED8" w:rsidRDefault="001D7ED8" w:rsidP="007D4991">
      <w:pPr>
        <w:spacing w:before="0" w:after="200" w:line="276" w:lineRule="auto"/>
        <w:jc w:val="left"/>
        <w:rPr>
          <w:rtl/>
        </w:rPr>
      </w:pPr>
      <w:r>
        <w:rPr>
          <w:b/>
          <w:bCs/>
          <w:szCs w:val="32"/>
          <w:u w:val="single"/>
          <w:rtl/>
        </w:rPr>
        <w:br w:type="page"/>
      </w:r>
    </w:p>
    <w:p w:rsidR="001D7ED8" w:rsidRDefault="001D7ED8" w:rsidP="008C1402">
      <w:pPr>
        <w:jc w:val="center"/>
        <w:rPr>
          <w:b/>
          <w:bCs/>
          <w:sz w:val="32"/>
          <w:szCs w:val="32"/>
          <w:u w:val="single"/>
          <w:rtl/>
        </w:rPr>
      </w:pPr>
      <w:r w:rsidRPr="008209E3">
        <w:rPr>
          <w:b/>
          <w:bCs/>
          <w:sz w:val="32"/>
          <w:szCs w:val="32"/>
          <w:u w:val="single"/>
          <w:rtl/>
        </w:rPr>
        <w:t xml:space="preserve">נספח ב' למכרז </w:t>
      </w:r>
      <w:r>
        <w:rPr>
          <w:b/>
          <w:bCs/>
          <w:sz w:val="32"/>
          <w:szCs w:val="32"/>
          <w:u w:val="single"/>
          <w:rtl/>
        </w:rPr>
        <w:t>-</w:t>
      </w:r>
      <w:r w:rsidRPr="008209E3">
        <w:rPr>
          <w:b/>
          <w:bCs/>
          <w:sz w:val="32"/>
          <w:szCs w:val="32"/>
          <w:u w:val="single"/>
          <w:rtl/>
        </w:rPr>
        <w:t xml:space="preserve"> חוזה</w:t>
      </w:r>
    </w:p>
    <w:p w:rsidR="001D7ED8" w:rsidRDefault="001D7ED8" w:rsidP="00513861">
      <w:pPr>
        <w:pStyle w:val="BodyTextIndent"/>
        <w:contextualSpacing/>
        <w:jc w:val="center"/>
        <w:rPr>
          <w:noProof w:val="0"/>
          <w:rtl/>
        </w:rPr>
      </w:pPr>
    </w:p>
    <w:p w:rsidR="001D7ED8" w:rsidRDefault="001D7ED8" w:rsidP="006644B8">
      <w:pPr>
        <w:pStyle w:val="BodyTextIndent"/>
        <w:contextualSpacing/>
        <w:jc w:val="center"/>
        <w:rPr>
          <w:noProof w:val="0"/>
          <w:rtl/>
        </w:rPr>
      </w:pPr>
      <w:r w:rsidRPr="004E094F">
        <w:rPr>
          <w:noProof w:val="0"/>
          <w:rtl/>
        </w:rPr>
        <w:t>שנערך ונחתם ב</w:t>
      </w:r>
      <w:r>
        <w:rPr>
          <w:noProof w:val="0"/>
          <w:rtl/>
        </w:rPr>
        <w:t>ירושלים ביום__ בחודש________ בשנת 2012</w:t>
      </w:r>
    </w:p>
    <w:p w:rsidR="001D7ED8" w:rsidRPr="00024CBB" w:rsidRDefault="001D7ED8" w:rsidP="00513861">
      <w:pPr>
        <w:pStyle w:val="BodyTextIndent"/>
        <w:contextualSpacing/>
        <w:jc w:val="center"/>
        <w:rPr>
          <w:noProof w:val="0"/>
          <w:rtl/>
        </w:rPr>
      </w:pPr>
    </w:p>
    <w:tbl>
      <w:tblPr>
        <w:bidiVisual/>
        <w:tblW w:w="0" w:type="auto"/>
        <w:tblInd w:w="741" w:type="dxa"/>
        <w:tblLook w:val="00A0"/>
      </w:tblPr>
      <w:tblGrid>
        <w:gridCol w:w="941"/>
        <w:gridCol w:w="4378"/>
        <w:gridCol w:w="2660"/>
      </w:tblGrid>
      <w:tr w:rsidR="001D7ED8" w:rsidTr="00513861">
        <w:tc>
          <w:tcPr>
            <w:tcW w:w="941" w:type="dxa"/>
          </w:tcPr>
          <w:p w:rsidR="001D7ED8" w:rsidRPr="00F76E77" w:rsidRDefault="001D7ED8" w:rsidP="00513861">
            <w:pPr>
              <w:pStyle w:val="BodyTextIndent"/>
              <w:ind w:left="0"/>
              <w:contextualSpacing/>
              <w:rPr>
                <w:b/>
                <w:bCs/>
                <w:noProof w:val="0"/>
              </w:rPr>
            </w:pPr>
            <w:r w:rsidRPr="00F76E77">
              <w:rPr>
                <w:b/>
                <w:bCs/>
                <w:noProof w:val="0"/>
                <w:rtl/>
              </w:rPr>
              <w:t>בין:</w:t>
            </w:r>
          </w:p>
        </w:tc>
        <w:tc>
          <w:tcPr>
            <w:tcW w:w="4378" w:type="dxa"/>
          </w:tcPr>
          <w:p w:rsidR="001D7ED8" w:rsidRDefault="001D7ED8" w:rsidP="006644B8">
            <w:pPr>
              <w:pStyle w:val="BodyTextIndent"/>
              <w:ind w:left="0"/>
              <w:contextualSpacing/>
              <w:rPr>
                <w:noProof w:val="0"/>
                <w:rtl/>
              </w:rPr>
            </w:pPr>
            <w:r>
              <w:rPr>
                <w:noProof w:val="0"/>
                <w:rtl/>
              </w:rPr>
              <w:t xml:space="preserve">מדינת ישראל - </w:t>
            </w:r>
            <w:r w:rsidRPr="00F76E77">
              <w:rPr>
                <w:noProof w:val="0"/>
                <w:rtl/>
              </w:rPr>
              <w:t xml:space="preserve">רשות </w:t>
            </w:r>
            <w:r>
              <w:rPr>
                <w:noProof w:val="0"/>
                <w:rtl/>
              </w:rPr>
              <w:t xml:space="preserve">האוכלוסין וההגירה, </w:t>
            </w:r>
          </w:p>
          <w:p w:rsidR="001D7ED8" w:rsidRDefault="001D7ED8" w:rsidP="005147A3">
            <w:pPr>
              <w:pStyle w:val="BodyTextIndent"/>
              <w:ind w:left="0"/>
              <w:contextualSpacing/>
              <w:rPr>
                <w:noProof w:val="0"/>
                <w:rtl/>
              </w:rPr>
            </w:pPr>
            <w:r>
              <w:rPr>
                <w:noProof w:val="0"/>
                <w:rtl/>
              </w:rPr>
              <w:t xml:space="preserve">מרח' מסילת ישרים 6, ירושלים </w:t>
            </w:r>
          </w:p>
          <w:p w:rsidR="001D7ED8" w:rsidRPr="00F76E77" w:rsidRDefault="001D7ED8" w:rsidP="005147A3">
            <w:pPr>
              <w:pStyle w:val="BodyTextIndent"/>
              <w:ind w:left="0"/>
              <w:contextualSpacing/>
              <w:rPr>
                <w:noProof w:val="0"/>
              </w:rPr>
            </w:pPr>
            <w:r w:rsidRPr="00F76E77">
              <w:rPr>
                <w:noProof w:val="0"/>
                <w:rtl/>
              </w:rPr>
              <w:t xml:space="preserve">(להלן: </w:t>
            </w:r>
            <w:r w:rsidRPr="00F76E77">
              <w:rPr>
                <w:b/>
                <w:bCs/>
                <w:noProof w:val="0"/>
                <w:rtl/>
              </w:rPr>
              <w:t>"הרשות"</w:t>
            </w:r>
            <w:r w:rsidRPr="00FF404E">
              <w:rPr>
                <w:noProof w:val="0"/>
                <w:rtl/>
              </w:rPr>
              <w:t>)</w:t>
            </w:r>
          </w:p>
        </w:tc>
        <w:tc>
          <w:tcPr>
            <w:tcW w:w="2660" w:type="dxa"/>
          </w:tcPr>
          <w:p w:rsidR="001D7ED8" w:rsidRPr="00F76E77" w:rsidRDefault="001D7ED8" w:rsidP="00513861">
            <w:pPr>
              <w:pStyle w:val="BodyTextIndent"/>
              <w:ind w:left="0"/>
              <w:contextualSpacing/>
              <w:jc w:val="right"/>
              <w:rPr>
                <w:b/>
                <w:bCs/>
                <w:noProof w:val="0"/>
              </w:rPr>
            </w:pPr>
          </w:p>
        </w:tc>
      </w:tr>
      <w:tr w:rsidR="001D7ED8" w:rsidTr="00513861">
        <w:tc>
          <w:tcPr>
            <w:tcW w:w="941" w:type="dxa"/>
          </w:tcPr>
          <w:p w:rsidR="001D7ED8" w:rsidRPr="00F76E77" w:rsidRDefault="001D7ED8" w:rsidP="00513861">
            <w:pPr>
              <w:pStyle w:val="BodyTextIndent"/>
              <w:ind w:left="0"/>
              <w:contextualSpacing/>
              <w:rPr>
                <w:b/>
                <w:bCs/>
                <w:noProof w:val="0"/>
              </w:rPr>
            </w:pPr>
          </w:p>
        </w:tc>
        <w:tc>
          <w:tcPr>
            <w:tcW w:w="4378" w:type="dxa"/>
          </w:tcPr>
          <w:p w:rsidR="001D7ED8" w:rsidRPr="00F76E77" w:rsidRDefault="001D7ED8" w:rsidP="00513861">
            <w:pPr>
              <w:pStyle w:val="BodyTextIndent"/>
              <w:ind w:left="0"/>
              <w:contextualSpacing/>
              <w:rPr>
                <w:noProof w:val="0"/>
              </w:rPr>
            </w:pPr>
          </w:p>
        </w:tc>
        <w:tc>
          <w:tcPr>
            <w:tcW w:w="2660" w:type="dxa"/>
          </w:tcPr>
          <w:p w:rsidR="001D7ED8" w:rsidRPr="00F76E77" w:rsidRDefault="001D7ED8" w:rsidP="00513861">
            <w:pPr>
              <w:pStyle w:val="BodyTextIndent"/>
              <w:ind w:left="0"/>
              <w:contextualSpacing/>
              <w:jc w:val="right"/>
              <w:rPr>
                <w:b/>
                <w:bCs/>
                <w:noProof w:val="0"/>
              </w:rPr>
            </w:pPr>
            <w:r w:rsidRPr="00F76E77">
              <w:rPr>
                <w:b/>
                <w:bCs/>
                <w:noProof w:val="0"/>
                <w:rtl/>
              </w:rPr>
              <w:t>מצד אחד</w:t>
            </w:r>
          </w:p>
        </w:tc>
      </w:tr>
      <w:tr w:rsidR="001D7ED8" w:rsidTr="00513861">
        <w:tc>
          <w:tcPr>
            <w:tcW w:w="941" w:type="dxa"/>
          </w:tcPr>
          <w:p w:rsidR="001D7ED8" w:rsidRPr="00F76E77" w:rsidRDefault="001D7ED8" w:rsidP="00513861">
            <w:pPr>
              <w:pStyle w:val="BodyTextIndent"/>
              <w:ind w:left="0"/>
              <w:contextualSpacing/>
              <w:rPr>
                <w:b/>
                <w:bCs/>
                <w:noProof w:val="0"/>
              </w:rPr>
            </w:pPr>
            <w:r w:rsidRPr="00F76E77">
              <w:rPr>
                <w:b/>
                <w:bCs/>
                <w:noProof w:val="0"/>
                <w:rtl/>
              </w:rPr>
              <w:t>לבין:</w:t>
            </w:r>
          </w:p>
        </w:tc>
        <w:tc>
          <w:tcPr>
            <w:tcW w:w="4378" w:type="dxa"/>
          </w:tcPr>
          <w:p w:rsidR="001D7ED8" w:rsidRPr="00F76E77" w:rsidRDefault="001D7ED8" w:rsidP="00513861">
            <w:pPr>
              <w:pStyle w:val="BodyTextIndent"/>
              <w:ind w:left="0"/>
              <w:contextualSpacing/>
              <w:rPr>
                <w:noProof w:val="0"/>
                <w:rtl/>
              </w:rPr>
            </w:pPr>
            <w:r w:rsidRPr="00F76E77">
              <w:rPr>
                <w:noProof w:val="0"/>
                <w:rtl/>
              </w:rPr>
              <w:t>_________________</w:t>
            </w:r>
            <w:r>
              <w:rPr>
                <w:noProof w:val="0"/>
                <w:rtl/>
              </w:rPr>
              <w:t>___________</w:t>
            </w:r>
          </w:p>
          <w:p w:rsidR="001D7ED8" w:rsidRPr="00F76E77" w:rsidRDefault="001D7ED8" w:rsidP="00513861">
            <w:pPr>
              <w:pStyle w:val="BodyTextIndent"/>
              <w:ind w:left="0"/>
              <w:contextualSpacing/>
              <w:rPr>
                <w:noProof w:val="0"/>
                <w:rtl/>
              </w:rPr>
            </w:pPr>
            <w:r w:rsidRPr="00F76E77">
              <w:rPr>
                <w:noProof w:val="0"/>
                <w:rtl/>
              </w:rPr>
              <w:t>מרחוב _________________</w:t>
            </w:r>
            <w:r>
              <w:rPr>
                <w:noProof w:val="0"/>
                <w:rtl/>
              </w:rPr>
              <w:t>______</w:t>
            </w:r>
            <w:r w:rsidRPr="00F76E77">
              <w:rPr>
                <w:noProof w:val="0"/>
                <w:rtl/>
              </w:rPr>
              <w:t xml:space="preserve"> </w:t>
            </w:r>
          </w:p>
          <w:p w:rsidR="001D7ED8" w:rsidRPr="00F76E77" w:rsidRDefault="001D7ED8" w:rsidP="00513861">
            <w:pPr>
              <w:pStyle w:val="BodyTextIndent"/>
              <w:ind w:left="0"/>
              <w:contextualSpacing/>
              <w:rPr>
                <w:noProof w:val="0"/>
                <w:rtl/>
              </w:rPr>
            </w:pPr>
            <w:r w:rsidRPr="00F76E77">
              <w:rPr>
                <w:noProof w:val="0"/>
                <w:rtl/>
              </w:rPr>
              <w:t>הרשום ברשם ה ________________</w:t>
            </w:r>
          </w:p>
          <w:p w:rsidR="001D7ED8" w:rsidRPr="00F76E77" w:rsidRDefault="001D7ED8" w:rsidP="00513861">
            <w:pPr>
              <w:pStyle w:val="BodyTextIndent"/>
              <w:ind w:left="0"/>
              <w:contextualSpacing/>
              <w:rPr>
                <w:noProof w:val="0"/>
                <w:rtl/>
              </w:rPr>
            </w:pPr>
            <w:r w:rsidRPr="00F76E77">
              <w:rPr>
                <w:noProof w:val="0"/>
                <w:rtl/>
              </w:rPr>
              <w:t>שמספרו/ה _________________</w:t>
            </w:r>
            <w:r>
              <w:rPr>
                <w:noProof w:val="0"/>
                <w:rtl/>
              </w:rPr>
              <w:t>__</w:t>
            </w:r>
          </w:p>
          <w:p w:rsidR="001D7ED8" w:rsidRPr="00F76E77" w:rsidRDefault="001D7ED8" w:rsidP="00513861">
            <w:pPr>
              <w:pStyle w:val="BodyTextIndent"/>
              <w:ind w:left="0"/>
              <w:contextualSpacing/>
              <w:rPr>
                <w:noProof w:val="0"/>
                <w:rtl/>
              </w:rPr>
            </w:pPr>
            <w:r w:rsidRPr="00F76E77">
              <w:rPr>
                <w:noProof w:val="0"/>
                <w:rtl/>
              </w:rPr>
              <w:t>על ידי מורשי החתימה _______________</w:t>
            </w:r>
          </w:p>
          <w:p w:rsidR="001D7ED8" w:rsidRPr="00F76E77" w:rsidRDefault="001D7ED8" w:rsidP="00513861">
            <w:pPr>
              <w:pStyle w:val="BodyTextIndent"/>
              <w:ind w:left="0"/>
              <w:contextualSpacing/>
              <w:rPr>
                <w:noProof w:val="0"/>
              </w:rPr>
            </w:pPr>
            <w:r w:rsidRPr="00F76E77">
              <w:rPr>
                <w:noProof w:val="0"/>
                <w:rtl/>
              </w:rPr>
              <w:t xml:space="preserve">(להלן: </w:t>
            </w:r>
            <w:r w:rsidRPr="00F76E77">
              <w:rPr>
                <w:b/>
                <w:bCs/>
                <w:noProof w:val="0"/>
                <w:rtl/>
              </w:rPr>
              <w:t>"הספק"</w:t>
            </w:r>
            <w:r w:rsidRPr="00F76E77">
              <w:rPr>
                <w:noProof w:val="0"/>
                <w:rtl/>
              </w:rPr>
              <w:t>)</w:t>
            </w:r>
          </w:p>
        </w:tc>
        <w:tc>
          <w:tcPr>
            <w:tcW w:w="2660" w:type="dxa"/>
          </w:tcPr>
          <w:p w:rsidR="001D7ED8" w:rsidRPr="00F76E77" w:rsidRDefault="001D7ED8" w:rsidP="00513861">
            <w:pPr>
              <w:pStyle w:val="BodyTextIndent"/>
              <w:ind w:left="0"/>
              <w:contextualSpacing/>
              <w:jc w:val="right"/>
              <w:rPr>
                <w:b/>
                <w:bCs/>
                <w:noProof w:val="0"/>
                <w:rtl/>
              </w:rPr>
            </w:pPr>
          </w:p>
          <w:p w:rsidR="001D7ED8" w:rsidRPr="00F76E77" w:rsidRDefault="001D7ED8" w:rsidP="00513861">
            <w:pPr>
              <w:pStyle w:val="BodyTextIndent"/>
              <w:ind w:left="0"/>
              <w:contextualSpacing/>
              <w:jc w:val="right"/>
              <w:rPr>
                <w:b/>
                <w:bCs/>
                <w:noProof w:val="0"/>
                <w:rtl/>
              </w:rPr>
            </w:pPr>
          </w:p>
          <w:p w:rsidR="001D7ED8" w:rsidRPr="00F76E77" w:rsidRDefault="001D7ED8" w:rsidP="00513861">
            <w:pPr>
              <w:pStyle w:val="BodyTextIndent"/>
              <w:ind w:left="0"/>
              <w:contextualSpacing/>
              <w:jc w:val="right"/>
              <w:rPr>
                <w:b/>
                <w:bCs/>
                <w:noProof w:val="0"/>
                <w:rtl/>
              </w:rPr>
            </w:pPr>
          </w:p>
          <w:p w:rsidR="001D7ED8" w:rsidRPr="00F76E77" w:rsidRDefault="001D7ED8" w:rsidP="00513861">
            <w:pPr>
              <w:pStyle w:val="BodyTextIndent"/>
              <w:ind w:left="0"/>
              <w:contextualSpacing/>
              <w:jc w:val="right"/>
              <w:rPr>
                <w:b/>
                <w:bCs/>
                <w:noProof w:val="0"/>
                <w:rtl/>
              </w:rPr>
            </w:pPr>
          </w:p>
          <w:p w:rsidR="001D7ED8" w:rsidRPr="00F76E77" w:rsidRDefault="001D7ED8" w:rsidP="00513861">
            <w:pPr>
              <w:pStyle w:val="BodyTextIndent"/>
              <w:ind w:left="0"/>
              <w:contextualSpacing/>
              <w:jc w:val="right"/>
              <w:rPr>
                <w:b/>
                <w:bCs/>
                <w:noProof w:val="0"/>
              </w:rPr>
            </w:pPr>
          </w:p>
        </w:tc>
      </w:tr>
      <w:tr w:rsidR="001D7ED8" w:rsidTr="00513861">
        <w:tc>
          <w:tcPr>
            <w:tcW w:w="941" w:type="dxa"/>
          </w:tcPr>
          <w:p w:rsidR="001D7ED8" w:rsidRPr="00F76E77" w:rsidRDefault="001D7ED8" w:rsidP="00513861">
            <w:pPr>
              <w:pStyle w:val="BodyTextIndent"/>
              <w:ind w:left="0"/>
              <w:contextualSpacing/>
              <w:rPr>
                <w:noProof w:val="0"/>
              </w:rPr>
            </w:pPr>
          </w:p>
        </w:tc>
        <w:tc>
          <w:tcPr>
            <w:tcW w:w="4378" w:type="dxa"/>
          </w:tcPr>
          <w:p w:rsidR="001D7ED8" w:rsidRPr="00F76E77" w:rsidRDefault="001D7ED8" w:rsidP="00513861">
            <w:pPr>
              <w:pStyle w:val="BodyTextIndent"/>
              <w:ind w:left="0"/>
              <w:contextualSpacing/>
              <w:rPr>
                <w:noProof w:val="0"/>
              </w:rPr>
            </w:pPr>
          </w:p>
        </w:tc>
        <w:tc>
          <w:tcPr>
            <w:tcW w:w="2660" w:type="dxa"/>
          </w:tcPr>
          <w:p w:rsidR="001D7ED8" w:rsidRPr="00F76E77" w:rsidRDefault="001D7ED8" w:rsidP="00513861">
            <w:pPr>
              <w:pStyle w:val="BodyTextIndent"/>
              <w:ind w:left="0"/>
              <w:contextualSpacing/>
              <w:jc w:val="right"/>
              <w:rPr>
                <w:noProof w:val="0"/>
              </w:rPr>
            </w:pPr>
            <w:r w:rsidRPr="00F76E77">
              <w:rPr>
                <w:b/>
                <w:bCs/>
                <w:noProof w:val="0"/>
                <w:rtl/>
              </w:rPr>
              <w:t>מצד שני</w:t>
            </w:r>
          </w:p>
        </w:tc>
      </w:tr>
    </w:tbl>
    <w:p w:rsidR="001D7ED8" w:rsidRPr="004E094F" w:rsidRDefault="001D7ED8" w:rsidP="00513861">
      <w:pPr>
        <w:pStyle w:val="BodyTextIndent"/>
        <w:contextualSpacing/>
        <w:rPr>
          <w:noProof w:val="0"/>
          <w:rtl/>
        </w:rPr>
      </w:pPr>
    </w:p>
    <w:p w:rsidR="001D7ED8" w:rsidRPr="004E094F" w:rsidRDefault="001D7ED8" w:rsidP="00513861">
      <w:pPr>
        <w:pStyle w:val="BodyTextIndent"/>
        <w:contextualSpacing/>
        <w:rPr>
          <w:noProof w:val="0"/>
          <w:rtl/>
        </w:rPr>
      </w:pPr>
    </w:p>
    <w:p w:rsidR="001D7ED8" w:rsidRDefault="001D7ED8" w:rsidP="00E24C16">
      <w:pPr>
        <w:pStyle w:val="BodyTextIndent"/>
        <w:tabs>
          <w:tab w:val="left" w:pos="854"/>
        </w:tabs>
        <w:ind w:left="839" w:hanging="920"/>
        <w:contextualSpacing/>
        <w:rPr>
          <w:noProof w:val="0"/>
          <w:rtl/>
        </w:rPr>
      </w:pPr>
      <w:r w:rsidRPr="0043338E">
        <w:rPr>
          <w:b/>
          <w:bCs/>
          <w:noProof w:val="0"/>
          <w:rtl/>
        </w:rPr>
        <w:t>הואיל:</w:t>
      </w:r>
      <w:r w:rsidRPr="004E094F">
        <w:rPr>
          <w:noProof w:val="0"/>
          <w:rtl/>
        </w:rPr>
        <w:tab/>
      </w:r>
      <w:r>
        <w:rPr>
          <w:noProof w:val="0"/>
          <w:rtl/>
        </w:rPr>
        <w:t>והרשות מבקשת להתקשר עם עמותה, לצורך גיוס והפעלה של מתנדבי שירות לאומי כמפורט בחוזה זה;</w:t>
      </w:r>
    </w:p>
    <w:p w:rsidR="001D7ED8" w:rsidRDefault="001D7ED8" w:rsidP="00513861">
      <w:pPr>
        <w:pStyle w:val="BodyTextIndent"/>
        <w:tabs>
          <w:tab w:val="left" w:pos="854"/>
        </w:tabs>
        <w:ind w:left="839" w:hanging="920"/>
        <w:contextualSpacing/>
        <w:rPr>
          <w:noProof w:val="0"/>
          <w:rtl/>
        </w:rPr>
      </w:pPr>
    </w:p>
    <w:p w:rsidR="001D7ED8" w:rsidRPr="003239C2" w:rsidRDefault="001D7ED8" w:rsidP="00E24C16">
      <w:pPr>
        <w:pStyle w:val="BodyTextIndent"/>
        <w:tabs>
          <w:tab w:val="left" w:pos="854"/>
        </w:tabs>
        <w:ind w:left="839" w:hanging="920"/>
        <w:contextualSpacing/>
        <w:rPr>
          <w:b/>
          <w:bCs/>
        </w:rPr>
      </w:pPr>
      <w:r w:rsidRPr="0043338E">
        <w:rPr>
          <w:b/>
          <w:bCs/>
          <w:noProof w:val="0"/>
          <w:rtl/>
        </w:rPr>
        <w:t>והואיל:</w:t>
      </w:r>
      <w:r w:rsidRPr="003239C2">
        <w:rPr>
          <w:b/>
          <w:bCs/>
          <w:noProof w:val="0"/>
          <w:rtl/>
        </w:rPr>
        <w:tab/>
      </w:r>
      <w:r w:rsidRPr="003239C2">
        <w:rPr>
          <w:noProof w:val="0"/>
          <w:rtl/>
        </w:rPr>
        <w:t xml:space="preserve">והרשות פרסמה מכרז למתן </w:t>
      </w:r>
      <w:r>
        <w:rPr>
          <w:noProof w:val="0"/>
          <w:rtl/>
        </w:rPr>
        <w:t xml:space="preserve">שירותי גיוס והפעלה של מתנדבי שירות לאומי, </w:t>
      </w:r>
      <w:r w:rsidRPr="003239C2">
        <w:rPr>
          <w:noProof w:val="0"/>
          <w:rtl/>
        </w:rPr>
        <w:t>שבו פירטה את הדרישות שבהן על הספק לעמוד;</w:t>
      </w:r>
      <w:r w:rsidRPr="003239C2">
        <w:rPr>
          <w:b/>
          <w:bCs/>
          <w:noProof w:val="0"/>
          <w:rtl/>
        </w:rPr>
        <w:t xml:space="preserve"> </w:t>
      </w:r>
    </w:p>
    <w:p w:rsidR="001D7ED8" w:rsidRPr="00291F3A" w:rsidRDefault="001D7ED8" w:rsidP="00513861">
      <w:pPr>
        <w:pStyle w:val="BodyTextIndent"/>
        <w:tabs>
          <w:tab w:val="left" w:pos="854"/>
        </w:tabs>
        <w:ind w:left="811" w:hanging="892"/>
        <w:contextualSpacing/>
        <w:rPr>
          <w:noProof w:val="0"/>
          <w:rtl/>
        </w:rPr>
      </w:pPr>
    </w:p>
    <w:p w:rsidR="001D7ED8" w:rsidRDefault="001D7ED8" w:rsidP="004449D9">
      <w:pPr>
        <w:pStyle w:val="BodyTextIndent"/>
        <w:tabs>
          <w:tab w:val="left" w:pos="854"/>
        </w:tabs>
        <w:ind w:left="811" w:hanging="892"/>
        <w:contextualSpacing/>
        <w:rPr>
          <w:noProof w:val="0"/>
          <w:rtl/>
        </w:rPr>
      </w:pPr>
      <w:r w:rsidRPr="0043338E">
        <w:rPr>
          <w:b/>
          <w:bCs/>
          <w:noProof w:val="0"/>
          <w:rtl/>
        </w:rPr>
        <w:t>והואיל:</w:t>
      </w:r>
      <w:r w:rsidRPr="004E094F">
        <w:rPr>
          <w:noProof w:val="0"/>
          <w:rtl/>
        </w:rPr>
        <w:tab/>
      </w:r>
      <w:r>
        <w:rPr>
          <w:noProof w:val="0"/>
          <w:rtl/>
        </w:rPr>
        <w:t>והספק זכה במכרז האמור;</w:t>
      </w:r>
    </w:p>
    <w:p w:rsidR="001D7ED8" w:rsidRDefault="001D7ED8" w:rsidP="00513861">
      <w:pPr>
        <w:pStyle w:val="BodyTextIndent"/>
        <w:tabs>
          <w:tab w:val="left" w:pos="854"/>
        </w:tabs>
        <w:ind w:left="811" w:hanging="892"/>
        <w:contextualSpacing/>
        <w:rPr>
          <w:noProof w:val="0"/>
          <w:rtl/>
        </w:rPr>
      </w:pPr>
    </w:p>
    <w:p w:rsidR="001D7ED8" w:rsidRDefault="001D7ED8" w:rsidP="004449D9">
      <w:pPr>
        <w:pStyle w:val="BodyTextIndent"/>
        <w:ind w:left="733" w:hanging="814"/>
        <w:contextualSpacing/>
        <w:rPr>
          <w:noProof w:val="0"/>
          <w:rtl/>
        </w:rPr>
      </w:pPr>
      <w:r w:rsidRPr="0043338E">
        <w:rPr>
          <w:b/>
          <w:bCs/>
          <w:noProof w:val="0"/>
          <w:rtl/>
        </w:rPr>
        <w:t>והואיל:</w:t>
      </w:r>
      <w:r>
        <w:rPr>
          <w:noProof w:val="0"/>
          <w:rtl/>
        </w:rPr>
        <w:tab/>
      </w:r>
      <w:r w:rsidRPr="004E094F">
        <w:rPr>
          <w:noProof w:val="0"/>
          <w:rtl/>
        </w:rPr>
        <w:t xml:space="preserve">והספק הסכים </w:t>
      </w:r>
      <w:r>
        <w:rPr>
          <w:noProof w:val="0"/>
          <w:rtl/>
        </w:rPr>
        <w:t xml:space="preserve">לספק לרשות שירותים של גיוס והפעלה של מתנדבי שירות לאומי, </w:t>
      </w:r>
      <w:r w:rsidRPr="004E094F">
        <w:rPr>
          <w:noProof w:val="0"/>
          <w:rtl/>
        </w:rPr>
        <w:t xml:space="preserve">והוא רשאי להתקשר </w:t>
      </w:r>
      <w:r>
        <w:rPr>
          <w:noProof w:val="0"/>
          <w:rtl/>
        </w:rPr>
        <w:t>בחוזה</w:t>
      </w:r>
      <w:r w:rsidRPr="004E094F">
        <w:rPr>
          <w:noProof w:val="0"/>
          <w:rtl/>
        </w:rPr>
        <w:t xml:space="preserve"> זה על פי כל דין או הסכם</w:t>
      </w:r>
      <w:r>
        <w:rPr>
          <w:noProof w:val="0"/>
          <w:rtl/>
        </w:rPr>
        <w:t>;</w:t>
      </w:r>
    </w:p>
    <w:p w:rsidR="001D7ED8" w:rsidRDefault="001D7ED8" w:rsidP="00513861">
      <w:pPr>
        <w:pStyle w:val="BodyTextIndent"/>
        <w:tabs>
          <w:tab w:val="left" w:pos="854"/>
        </w:tabs>
        <w:ind w:left="-81"/>
        <w:contextualSpacing/>
        <w:rPr>
          <w:noProof w:val="0"/>
          <w:rtl/>
        </w:rPr>
      </w:pPr>
    </w:p>
    <w:p w:rsidR="001D7ED8" w:rsidRDefault="001D7ED8" w:rsidP="00513861">
      <w:pPr>
        <w:pStyle w:val="BodyTextIndent"/>
        <w:tabs>
          <w:tab w:val="left" w:pos="854"/>
        </w:tabs>
        <w:ind w:left="-81"/>
        <w:contextualSpacing/>
        <w:rPr>
          <w:noProof w:val="0"/>
          <w:rtl/>
        </w:rPr>
      </w:pPr>
    </w:p>
    <w:p w:rsidR="001D7ED8" w:rsidRDefault="001D7ED8" w:rsidP="00513861">
      <w:pPr>
        <w:pStyle w:val="BodyTextIndent"/>
        <w:tabs>
          <w:tab w:val="left" w:pos="854"/>
        </w:tabs>
        <w:ind w:left="-81"/>
        <w:contextualSpacing/>
        <w:jc w:val="center"/>
        <w:rPr>
          <w:b/>
          <w:bCs/>
          <w:noProof w:val="0"/>
          <w:rtl/>
        </w:rPr>
      </w:pPr>
      <w:r>
        <w:rPr>
          <w:b/>
          <w:bCs/>
          <w:noProof w:val="0"/>
          <w:rtl/>
        </w:rPr>
        <w:t>ל</w:t>
      </w:r>
      <w:r w:rsidRPr="004E094F">
        <w:rPr>
          <w:b/>
          <w:bCs/>
          <w:noProof w:val="0"/>
          <w:rtl/>
        </w:rPr>
        <w:t>פיכך הוצהר, הותנה והוסכם בין הצדדים כדלקמן:</w:t>
      </w:r>
    </w:p>
    <w:p w:rsidR="001D7ED8" w:rsidRDefault="001D7ED8" w:rsidP="002A5891">
      <w:pPr>
        <w:pStyle w:val="Heading1"/>
        <w:numPr>
          <w:ilvl w:val="0"/>
          <w:numId w:val="25"/>
        </w:numPr>
      </w:pPr>
      <w:r>
        <w:rPr>
          <w:rtl/>
        </w:rPr>
        <w:t>מבוא</w:t>
      </w:r>
    </w:p>
    <w:p w:rsidR="001D7ED8" w:rsidRPr="004E094F" w:rsidRDefault="001D7ED8" w:rsidP="00ED1F2D">
      <w:pPr>
        <w:pStyle w:val="Heading2"/>
        <w:numPr>
          <w:ilvl w:val="1"/>
          <w:numId w:val="1"/>
        </w:numPr>
      </w:pPr>
      <w:r w:rsidRPr="004E094F">
        <w:rPr>
          <w:rtl/>
        </w:rPr>
        <w:t>הנספחים והמבוא להסכם זה מהווים חלק בלתי נפרד ממנו.</w:t>
      </w:r>
    </w:p>
    <w:p w:rsidR="001D7ED8" w:rsidRDefault="001D7ED8" w:rsidP="00ED1F2D">
      <w:pPr>
        <w:pStyle w:val="Heading2"/>
        <w:numPr>
          <w:ilvl w:val="1"/>
          <w:numId w:val="1"/>
        </w:numPr>
      </w:pPr>
      <w:r w:rsidRPr="004E094F">
        <w:rPr>
          <w:rtl/>
        </w:rPr>
        <w:t xml:space="preserve">הסכם זה ונספחיו הוא ההסכם השלם והיחיד בין הצדדים ביחס לנושאים </w:t>
      </w:r>
      <w:r>
        <w:rPr>
          <w:rtl/>
        </w:rPr>
        <w:t xml:space="preserve">המפורטים </w:t>
      </w:r>
      <w:r w:rsidRPr="004E094F">
        <w:rPr>
          <w:rtl/>
        </w:rPr>
        <w:t xml:space="preserve">בו. </w:t>
      </w:r>
    </w:p>
    <w:p w:rsidR="001D7ED8" w:rsidRPr="00CA2660" w:rsidRDefault="001D7ED8" w:rsidP="00ED1F2D">
      <w:pPr>
        <w:pStyle w:val="Heading2"/>
        <w:numPr>
          <w:ilvl w:val="1"/>
          <w:numId w:val="1"/>
        </w:numPr>
      </w:pPr>
      <w:r w:rsidRPr="00CA2660">
        <w:rPr>
          <w:rtl/>
        </w:rPr>
        <w:t>הנספחים להסכם זה הם כמפורט להלן:</w:t>
      </w:r>
    </w:p>
    <w:p w:rsidR="001D7ED8" w:rsidRPr="009E0096" w:rsidRDefault="001D7ED8" w:rsidP="009E0096">
      <w:pPr>
        <w:pStyle w:val="Heading3"/>
      </w:pPr>
      <w:r w:rsidRPr="009E0096">
        <w:rPr>
          <w:rtl/>
        </w:rPr>
        <w:t>נספח (1) - הצעתו של הספק למכרז.</w:t>
      </w:r>
    </w:p>
    <w:p w:rsidR="001D7ED8" w:rsidRDefault="001D7ED8" w:rsidP="00CA2660">
      <w:pPr>
        <w:pStyle w:val="Heading1"/>
        <w:keepNext/>
      </w:pPr>
      <w:r>
        <w:rPr>
          <w:rtl/>
        </w:rPr>
        <w:t>הגדרות</w:t>
      </w:r>
    </w:p>
    <w:p w:rsidR="001D7ED8" w:rsidRDefault="001D7ED8" w:rsidP="00CA2660">
      <w:pPr>
        <w:pStyle w:val="11"/>
        <w:keepNext/>
      </w:pPr>
      <w:r>
        <w:rPr>
          <w:rtl/>
        </w:rPr>
        <w:t xml:space="preserve">בחוזה זה, </w:t>
      </w:r>
      <w:r w:rsidRPr="00616D2E">
        <w:rPr>
          <w:rtl/>
        </w:rPr>
        <w:t>תהיה לביטויים הבאים המשמעות שלצידם</w:t>
      </w:r>
      <w:r>
        <w:rPr>
          <w:rtl/>
        </w:rPr>
        <w:t>:</w:t>
      </w:r>
    </w:p>
    <w:p w:rsidR="001D7ED8" w:rsidRDefault="001D7ED8" w:rsidP="00F12BFE">
      <w:pPr>
        <w:pStyle w:val="Heading2"/>
      </w:pPr>
      <w:r>
        <w:rPr>
          <w:rtl/>
        </w:rPr>
        <w:t>"</w:t>
      </w:r>
      <w:r w:rsidRPr="00F12BFE">
        <w:rPr>
          <w:b/>
          <w:bCs/>
          <w:rtl/>
        </w:rPr>
        <w:t>האחראי</w:t>
      </w:r>
      <w:r>
        <w:rPr>
          <w:rtl/>
        </w:rPr>
        <w:t>" - כמשמעות הביטוי בתקנות.</w:t>
      </w:r>
    </w:p>
    <w:p w:rsidR="001D7ED8" w:rsidRDefault="001D7ED8" w:rsidP="00ED1F2D">
      <w:pPr>
        <w:pStyle w:val="Heading2"/>
      </w:pPr>
      <w:r>
        <w:rPr>
          <w:rtl/>
        </w:rPr>
        <w:t>"</w:t>
      </w:r>
      <w:r>
        <w:rPr>
          <w:b/>
          <w:bCs/>
          <w:rtl/>
        </w:rPr>
        <w:t>גוף מוכר</w:t>
      </w:r>
      <w:r>
        <w:rPr>
          <w:rtl/>
        </w:rPr>
        <w:t>" – כמשמעות הביטוי בתקנות.</w:t>
      </w:r>
    </w:p>
    <w:p w:rsidR="001D7ED8" w:rsidRDefault="001D7ED8" w:rsidP="00ED1F2D">
      <w:pPr>
        <w:pStyle w:val="Heading2"/>
      </w:pPr>
      <w:r>
        <w:rPr>
          <w:rtl/>
        </w:rPr>
        <w:t>"</w:t>
      </w:r>
      <w:r w:rsidRPr="008B231E">
        <w:rPr>
          <w:b/>
          <w:bCs/>
          <w:rtl/>
        </w:rPr>
        <w:t>הרשות</w:t>
      </w:r>
      <w:r>
        <w:rPr>
          <w:rtl/>
        </w:rPr>
        <w:t>" - רשות האוכלוסין, ההגירה ומעברי הגבול.</w:t>
      </w:r>
    </w:p>
    <w:p w:rsidR="001D7ED8" w:rsidRDefault="001D7ED8" w:rsidP="004449D9">
      <w:pPr>
        <w:pStyle w:val="Heading2"/>
        <w:numPr>
          <w:ilvl w:val="1"/>
          <w:numId w:val="1"/>
        </w:numPr>
      </w:pPr>
      <w:r>
        <w:rPr>
          <w:rtl/>
        </w:rPr>
        <w:t>"</w:t>
      </w:r>
      <w:r w:rsidRPr="008B231E">
        <w:rPr>
          <w:b/>
          <w:bCs/>
          <w:rtl/>
        </w:rPr>
        <w:t>השירותים</w:t>
      </w:r>
      <w:r>
        <w:rPr>
          <w:rtl/>
        </w:rPr>
        <w:t xml:space="preserve">" – שירותי גיוס והפעלה של מתנדבים לשירות לאומי, </w:t>
      </w:r>
      <w:r>
        <w:rPr>
          <w:sz w:val="24"/>
          <w:rtl/>
        </w:rPr>
        <w:t>וכן כל מטלה אחרת הקבועה בחוזה זה.</w:t>
      </w:r>
    </w:p>
    <w:p w:rsidR="001D7ED8" w:rsidRDefault="001D7ED8" w:rsidP="002F1342">
      <w:pPr>
        <w:pStyle w:val="Heading2"/>
        <w:numPr>
          <w:ilvl w:val="1"/>
          <w:numId w:val="1"/>
        </w:numPr>
      </w:pPr>
      <w:r>
        <w:rPr>
          <w:rtl/>
        </w:rPr>
        <w:t>"</w:t>
      </w:r>
      <w:r w:rsidRPr="004A46B9">
        <w:rPr>
          <w:b/>
          <w:bCs/>
          <w:rtl/>
        </w:rPr>
        <w:t>המכרז</w:t>
      </w:r>
      <w:r>
        <w:rPr>
          <w:rtl/>
        </w:rPr>
        <w:t xml:space="preserve">" - </w:t>
      </w:r>
      <w:r w:rsidRPr="0045114B">
        <w:rPr>
          <w:rtl/>
        </w:rPr>
        <w:t xml:space="preserve">מכרז </w:t>
      </w:r>
      <w:r>
        <w:rPr>
          <w:rtl/>
        </w:rPr>
        <w:t xml:space="preserve">למתן שירותי גיוס והפעלה של מתנדבים </w:t>
      </w:r>
      <w:r w:rsidRPr="0045114B">
        <w:rPr>
          <w:rtl/>
        </w:rPr>
        <w:t>ל</w:t>
      </w:r>
      <w:r>
        <w:rPr>
          <w:rtl/>
        </w:rPr>
        <w:t>שירות לאומי.</w:t>
      </w:r>
    </w:p>
    <w:p w:rsidR="001D7ED8" w:rsidRDefault="001D7ED8" w:rsidP="00E91041">
      <w:pPr>
        <w:pStyle w:val="Heading2"/>
        <w:numPr>
          <w:ilvl w:val="1"/>
          <w:numId w:val="1"/>
        </w:numPr>
      </w:pPr>
      <w:r>
        <w:rPr>
          <w:rtl/>
        </w:rPr>
        <w:t>"</w:t>
      </w:r>
      <w:r w:rsidRPr="00E91041">
        <w:rPr>
          <w:b/>
          <w:bCs/>
          <w:rtl/>
        </w:rPr>
        <w:t>המנהלת</w:t>
      </w:r>
      <w:r>
        <w:rPr>
          <w:rtl/>
        </w:rPr>
        <w:t>" או "</w:t>
      </w:r>
      <w:r>
        <w:rPr>
          <w:b/>
          <w:bCs/>
          <w:rtl/>
        </w:rPr>
        <w:t>מנהלת השירות הלאומי</w:t>
      </w:r>
      <w:r>
        <w:rPr>
          <w:rtl/>
        </w:rPr>
        <w:t>" – מנהלת השירות האזרחי-לאומי במשרד המדע.</w:t>
      </w:r>
    </w:p>
    <w:p w:rsidR="001D7ED8" w:rsidRDefault="001D7ED8" w:rsidP="00F12BFE">
      <w:pPr>
        <w:pStyle w:val="Heading2"/>
        <w:tabs>
          <w:tab w:val="left" w:pos="1826"/>
        </w:tabs>
      </w:pPr>
      <w:r>
        <w:rPr>
          <w:sz w:val="28"/>
          <w:rtl/>
        </w:rPr>
        <w:t>"</w:t>
      </w:r>
      <w:r w:rsidRPr="00F12BFE">
        <w:rPr>
          <w:b/>
          <w:bCs/>
          <w:sz w:val="28"/>
          <w:rtl/>
        </w:rPr>
        <w:t>התקנות</w:t>
      </w:r>
      <w:r>
        <w:rPr>
          <w:sz w:val="28"/>
          <w:rtl/>
        </w:rPr>
        <w:t xml:space="preserve">" - תקנות </w:t>
      </w:r>
      <w:r w:rsidRPr="00724B86">
        <w:rPr>
          <w:sz w:val="28"/>
          <w:rtl/>
        </w:rPr>
        <w:t>הביטוח הלאומי (בנות בשירות לאומי בהתנדבות), תשס"ב</w:t>
      </w:r>
      <w:r>
        <w:rPr>
          <w:sz w:val="28"/>
          <w:rtl/>
        </w:rPr>
        <w:t xml:space="preserve"> </w:t>
      </w:r>
      <w:r w:rsidRPr="00724B86">
        <w:rPr>
          <w:sz w:val="28"/>
          <w:rtl/>
        </w:rPr>
        <w:t>-</w:t>
      </w:r>
      <w:r>
        <w:rPr>
          <w:sz w:val="28"/>
          <w:rtl/>
        </w:rPr>
        <w:t xml:space="preserve"> </w:t>
      </w:r>
      <w:r w:rsidRPr="00724B86">
        <w:rPr>
          <w:sz w:val="28"/>
          <w:rtl/>
        </w:rPr>
        <w:t>2002</w:t>
      </w:r>
      <w:r>
        <w:rPr>
          <w:sz w:val="28"/>
          <w:rtl/>
        </w:rPr>
        <w:t>.</w:t>
      </w:r>
    </w:p>
    <w:p w:rsidR="001D7ED8" w:rsidRPr="001C5D4D" w:rsidRDefault="001D7ED8" w:rsidP="001C5D4D">
      <w:pPr>
        <w:pStyle w:val="Heading2"/>
        <w:rPr>
          <w:rtl/>
        </w:rPr>
      </w:pPr>
      <w:r>
        <w:rPr>
          <w:rtl/>
        </w:rPr>
        <w:t>"</w:t>
      </w:r>
      <w:r w:rsidRPr="001C5D4D">
        <w:rPr>
          <w:b/>
          <w:bCs/>
          <w:rtl/>
        </w:rPr>
        <w:t>ימי מועד</w:t>
      </w:r>
      <w:r>
        <w:rPr>
          <w:rtl/>
        </w:rPr>
        <w:t xml:space="preserve">" - </w:t>
      </w:r>
      <w:r w:rsidRPr="001C5D4D">
        <w:rPr>
          <w:rtl/>
        </w:rPr>
        <w:t>שני ימי ראש השנה, יום הכיפורים, יום ראשון ושמיני עצרת של סוכות, ראשון ושביעי של פסח וחג השבועות</w:t>
      </w:r>
      <w:r>
        <w:rPr>
          <w:rtl/>
        </w:rPr>
        <w:t xml:space="preserve">. </w:t>
      </w:r>
      <w:r w:rsidRPr="001C5D4D">
        <w:rPr>
          <w:rtl/>
        </w:rPr>
        <w:t xml:space="preserve">לשאינם יהודים </w:t>
      </w:r>
      <w:r>
        <w:rPr>
          <w:rtl/>
        </w:rPr>
        <w:t>ייקבעו ימי המועד בהתאם להוראות נציבות שירות המדינה החלות על עובדים שאינם יהודים.</w:t>
      </w:r>
    </w:p>
    <w:p w:rsidR="001D7ED8" w:rsidRDefault="001D7ED8" w:rsidP="001C5D4D">
      <w:pPr>
        <w:pStyle w:val="Heading2"/>
        <w:tabs>
          <w:tab w:val="left" w:pos="1826"/>
        </w:tabs>
      </w:pPr>
      <w:r>
        <w:rPr>
          <w:rtl/>
        </w:rPr>
        <w:t>"</w:t>
      </w:r>
      <w:r w:rsidRPr="001C5D4D">
        <w:rPr>
          <w:b/>
          <w:bCs/>
          <w:rtl/>
        </w:rPr>
        <w:t>חופשה מרוכזת</w:t>
      </w:r>
      <w:r>
        <w:rPr>
          <w:rtl/>
        </w:rPr>
        <w:t>" – חול המועד פסח וחול המועד סוכות.</w:t>
      </w:r>
    </w:p>
    <w:p w:rsidR="001D7ED8" w:rsidRPr="00A109F9" w:rsidRDefault="001D7ED8" w:rsidP="00CE734F">
      <w:pPr>
        <w:pStyle w:val="Heading2"/>
        <w:tabs>
          <w:tab w:val="left" w:pos="1826"/>
        </w:tabs>
      </w:pPr>
      <w:r>
        <w:rPr>
          <w:rtl/>
        </w:rPr>
        <w:t>"</w:t>
      </w:r>
      <w:r w:rsidRPr="005A504C">
        <w:rPr>
          <w:b/>
          <w:bCs/>
          <w:rtl/>
        </w:rPr>
        <w:t>נציג הרשות</w:t>
      </w:r>
      <w:r>
        <w:rPr>
          <w:rtl/>
        </w:rPr>
        <w:t>" – מנהלת אגף א' – פרוייקטור רשות ההגירה, או מי מטעמה.</w:t>
      </w:r>
    </w:p>
    <w:p w:rsidR="001D7ED8" w:rsidRDefault="001D7ED8" w:rsidP="00F12BFE">
      <w:pPr>
        <w:pStyle w:val="Heading2"/>
        <w:numPr>
          <w:ilvl w:val="1"/>
          <w:numId w:val="1"/>
        </w:numPr>
      </w:pPr>
      <w:r>
        <w:rPr>
          <w:rtl/>
        </w:rPr>
        <w:t>"</w:t>
      </w:r>
      <w:r w:rsidRPr="00F12BFE">
        <w:rPr>
          <w:b/>
          <w:bCs/>
          <w:rtl/>
        </w:rPr>
        <w:t>שירות לאומי</w:t>
      </w:r>
      <w:r>
        <w:rPr>
          <w:rtl/>
        </w:rPr>
        <w:t>" - כמשמעות הביטוי בתקנות.</w:t>
      </w:r>
    </w:p>
    <w:p w:rsidR="001D7ED8" w:rsidRDefault="001D7ED8" w:rsidP="00ED1F2D">
      <w:pPr>
        <w:pStyle w:val="Heading1"/>
      </w:pPr>
      <w:r>
        <w:rPr>
          <w:rtl/>
        </w:rPr>
        <w:t>תקופת ההתקשרות</w:t>
      </w:r>
    </w:p>
    <w:p w:rsidR="001D7ED8" w:rsidRPr="009638BD" w:rsidRDefault="001D7ED8" w:rsidP="00CE734F">
      <w:pPr>
        <w:pStyle w:val="Heading2"/>
        <w:keepNext/>
      </w:pPr>
      <w:r>
        <w:rPr>
          <w:rtl/>
        </w:rPr>
        <w:t xml:space="preserve">תקופת ההתקשרות </w:t>
      </w:r>
      <w:r w:rsidRPr="009638BD">
        <w:rPr>
          <w:rtl/>
        </w:rPr>
        <w:t xml:space="preserve">הינה </w:t>
      </w:r>
      <w:r>
        <w:rPr>
          <w:rtl/>
        </w:rPr>
        <w:t>לשנה</w:t>
      </w:r>
      <w:r w:rsidRPr="009638BD">
        <w:rPr>
          <w:rtl/>
        </w:rPr>
        <w:t xml:space="preserve"> מיום חתימת החוזה (להלן: </w:t>
      </w:r>
      <w:r w:rsidRPr="009638BD">
        <w:rPr>
          <w:b/>
          <w:bCs/>
          <w:rtl/>
        </w:rPr>
        <w:t>"תקופת ההתקשרות המקורית"</w:t>
      </w:r>
      <w:r w:rsidRPr="009638BD">
        <w:rPr>
          <w:rtl/>
        </w:rPr>
        <w:t xml:space="preserve">). </w:t>
      </w:r>
    </w:p>
    <w:p w:rsidR="001D7ED8" w:rsidRPr="00CE4A93" w:rsidRDefault="001D7ED8" w:rsidP="003F5095">
      <w:pPr>
        <w:pStyle w:val="Heading2"/>
      </w:pPr>
      <w:r w:rsidRPr="00CE4A93">
        <w:rPr>
          <w:rtl/>
        </w:rPr>
        <w:t xml:space="preserve">לרשות עומדת האופציה להאריך את תקופת ההתקשרות לפרק זמן נוסף של עד שנה בכל פעם, וזאת עד לתקופה מצטברת של </w:t>
      </w:r>
      <w:r>
        <w:rPr>
          <w:rtl/>
        </w:rPr>
        <w:t>ארבע</w:t>
      </w:r>
      <w:r w:rsidRPr="00CE4A93">
        <w:rPr>
          <w:rtl/>
        </w:rPr>
        <w:t xml:space="preserve"> שנים בסך הכל (כולל ההתקשרות המקורית). </w:t>
      </w:r>
      <w:r>
        <w:rPr>
          <w:rtl/>
        </w:rPr>
        <w:t>הספק רשאי לסרב להאריך את תקופת ההתקשרות, אם הרשות לא תעמוד בכל תנאי ההסכם, וזאת בהודעה מראש של לפחות שלושים ימים לפני תום התקופה.</w:t>
      </w:r>
    </w:p>
    <w:p w:rsidR="001D7ED8" w:rsidRDefault="001D7ED8" w:rsidP="00ED1F2D">
      <w:pPr>
        <w:pStyle w:val="Heading1"/>
        <w:keepNext/>
      </w:pPr>
      <w:r>
        <w:rPr>
          <w:rtl/>
        </w:rPr>
        <w:t>הצהרות הספק</w:t>
      </w:r>
    </w:p>
    <w:p w:rsidR="001D7ED8" w:rsidRPr="004E094F" w:rsidRDefault="001D7ED8" w:rsidP="004A46B9">
      <w:pPr>
        <w:pStyle w:val="11"/>
        <w:keepNext/>
        <w:rPr>
          <w:rtl/>
        </w:rPr>
      </w:pPr>
      <w:r w:rsidRPr="004E094F">
        <w:rPr>
          <w:rtl/>
        </w:rPr>
        <w:t xml:space="preserve">הספק מצהיר </w:t>
      </w:r>
      <w:r>
        <w:rPr>
          <w:rtl/>
        </w:rPr>
        <w:t xml:space="preserve">ומתחייב </w:t>
      </w:r>
      <w:r w:rsidRPr="004E094F">
        <w:rPr>
          <w:rtl/>
        </w:rPr>
        <w:t>בזאת</w:t>
      </w:r>
      <w:r>
        <w:rPr>
          <w:rtl/>
        </w:rPr>
        <w:t xml:space="preserve"> כי</w:t>
      </w:r>
      <w:r w:rsidRPr="004E094F">
        <w:rPr>
          <w:rtl/>
        </w:rPr>
        <w:t>:</w:t>
      </w:r>
    </w:p>
    <w:p w:rsidR="001D7ED8" w:rsidRDefault="001D7ED8">
      <w:pPr>
        <w:pStyle w:val="Heading2"/>
        <w:keepNext/>
      </w:pPr>
      <w:r w:rsidRPr="004E094F">
        <w:rPr>
          <w:rtl/>
        </w:rPr>
        <w:t xml:space="preserve">הוא </w:t>
      </w:r>
      <w:r>
        <w:rPr>
          <w:rtl/>
        </w:rPr>
        <w:t xml:space="preserve">מורשה </w:t>
      </w:r>
      <w:r w:rsidRPr="004E094F">
        <w:rPr>
          <w:rtl/>
        </w:rPr>
        <w:t xml:space="preserve">על פי כל דין לבצע </w:t>
      </w:r>
      <w:r>
        <w:rPr>
          <w:rtl/>
        </w:rPr>
        <w:t xml:space="preserve">את </w:t>
      </w:r>
      <w:r w:rsidRPr="004E094F">
        <w:rPr>
          <w:rtl/>
        </w:rPr>
        <w:t xml:space="preserve">השירותים </w:t>
      </w:r>
      <w:r>
        <w:rPr>
          <w:rtl/>
        </w:rPr>
        <w:t>מושא</w:t>
      </w:r>
      <w:r w:rsidRPr="004E094F">
        <w:rPr>
          <w:rtl/>
        </w:rPr>
        <w:t xml:space="preserve"> </w:t>
      </w:r>
      <w:r>
        <w:rPr>
          <w:rtl/>
        </w:rPr>
        <w:t>חוזה</w:t>
      </w:r>
      <w:r w:rsidRPr="004E094F">
        <w:rPr>
          <w:rtl/>
        </w:rPr>
        <w:t xml:space="preserve"> זה.</w:t>
      </w:r>
    </w:p>
    <w:p w:rsidR="001D7ED8" w:rsidRDefault="001D7ED8" w:rsidP="00ED1F2D">
      <w:pPr>
        <w:pStyle w:val="Heading2"/>
      </w:pPr>
      <w:r w:rsidRPr="004E094F">
        <w:rPr>
          <w:rtl/>
        </w:rPr>
        <w:t>יש לו את הידע המקצועי, הניסיון, המומחיות והכישורים הדרושים לביצוע השירותים, כי עומדים לרשותו כל האמצעים הדרושים לכך וכי הוא בעל כושר ויכולת מתאימים מכל הבחינות למילוי התחייבויותיו על פי הסכם זה, במלואן ובמועדן.</w:t>
      </w:r>
    </w:p>
    <w:p w:rsidR="001D7ED8" w:rsidRPr="004E094F" w:rsidRDefault="001D7ED8" w:rsidP="00ED1F2D">
      <w:pPr>
        <w:pStyle w:val="Heading2"/>
        <w:rPr>
          <w:rtl/>
        </w:rPr>
      </w:pPr>
      <w:r w:rsidRPr="004E094F">
        <w:rPr>
          <w:rtl/>
        </w:rPr>
        <w:t xml:space="preserve">הוא הבין את צרכי </w:t>
      </w:r>
      <w:r>
        <w:rPr>
          <w:rtl/>
        </w:rPr>
        <w:t>הרשות</w:t>
      </w:r>
      <w:r w:rsidRPr="004E094F">
        <w:rPr>
          <w:rtl/>
        </w:rPr>
        <w:t xml:space="preserve"> ודרישותי</w:t>
      </w:r>
      <w:r>
        <w:rPr>
          <w:rtl/>
        </w:rPr>
        <w:t>ה</w:t>
      </w:r>
      <w:r w:rsidRPr="004E094F">
        <w:rPr>
          <w:rtl/>
        </w:rPr>
        <w:t xml:space="preserve"> הקשורים לביצוע </w:t>
      </w:r>
      <w:r>
        <w:rPr>
          <w:rtl/>
        </w:rPr>
        <w:t xml:space="preserve">חוזה </w:t>
      </w:r>
      <w:r w:rsidRPr="004E094F">
        <w:rPr>
          <w:rtl/>
        </w:rPr>
        <w:t>זה וכי כל הצרכים והדרישות האלו ניתנים להשגה באמצעות ההצעה שהוגשה על ידו.</w:t>
      </w:r>
    </w:p>
    <w:p w:rsidR="001D7ED8" w:rsidRDefault="001D7ED8" w:rsidP="00ED1F2D">
      <w:pPr>
        <w:pStyle w:val="Heading2"/>
      </w:pPr>
      <w:r w:rsidRPr="004E094F">
        <w:rPr>
          <w:rtl/>
        </w:rPr>
        <w:t>הוא חתם על הסכם זה לאחר שבחן היטב את נוסח המכרז על נספחיו ועל ההבהרות שניתנו לו, הבין אותם, קיבל מנציגי ה</w:t>
      </w:r>
      <w:r>
        <w:rPr>
          <w:rtl/>
        </w:rPr>
        <w:t>רשות את כל ההסברים וההנחיות הנחוצים</w:t>
      </w:r>
      <w:r w:rsidRPr="004E094F">
        <w:rPr>
          <w:rtl/>
        </w:rPr>
        <w:t xml:space="preserve"> לו לגיבוש הצעתו והתחייבויותיו על פי הסכם זה, ו</w:t>
      </w:r>
      <w:r>
        <w:rPr>
          <w:rtl/>
        </w:rPr>
        <w:t>אין</w:t>
      </w:r>
      <w:r w:rsidRPr="004E094F">
        <w:rPr>
          <w:rtl/>
        </w:rPr>
        <w:t xml:space="preserve"> לו כל טענה כלפי </w:t>
      </w:r>
      <w:r>
        <w:rPr>
          <w:rtl/>
        </w:rPr>
        <w:t>הרשות</w:t>
      </w:r>
      <w:r w:rsidRPr="004E094F">
        <w:rPr>
          <w:rtl/>
        </w:rPr>
        <w:t xml:space="preserve"> בקשר עם אי גילוי מספיק או גילוי חסר, טעות או פגם בקשר לנתונים או לעובדות הקשורות במתן השירות.</w:t>
      </w:r>
    </w:p>
    <w:p w:rsidR="001D7ED8" w:rsidRDefault="001D7ED8" w:rsidP="00ED1F2D">
      <w:pPr>
        <w:pStyle w:val="Heading2"/>
      </w:pPr>
      <w:r w:rsidRPr="004E094F">
        <w:rPr>
          <w:rtl/>
        </w:rPr>
        <w:t xml:space="preserve">ידוע לו </w:t>
      </w:r>
      <w:r>
        <w:rPr>
          <w:rtl/>
        </w:rPr>
        <w:t>שהרשות התקשרה</w:t>
      </w:r>
      <w:r w:rsidRPr="004E094F">
        <w:rPr>
          <w:rtl/>
        </w:rPr>
        <w:t xml:space="preserve"> עמו על בסיס הצעתו, על סמך הצהרותיו והתחייבויותיו בהצעתו ובהסכם זה, לעיל ולהלן.</w:t>
      </w:r>
    </w:p>
    <w:p w:rsidR="001D7ED8" w:rsidRDefault="001D7ED8" w:rsidP="003D136A">
      <w:pPr>
        <w:pStyle w:val="Heading2"/>
      </w:pPr>
      <w:r w:rsidRPr="007F4CF1">
        <w:rPr>
          <w:rtl/>
        </w:rPr>
        <w:t xml:space="preserve">ידוע לו שאין בחוזה זה כדי להבטיח לו עבודה בהיקף כלשהו או בכלל, וכי הפנייה אליו תהיה בהתאם לצרכי הרשות מעת לעת, בהתאם </w:t>
      </w:r>
      <w:r>
        <w:rPr>
          <w:rtl/>
        </w:rPr>
        <w:t>לציון המשוקלל לו זכה במכרז ובהתאם לשביעות רצונה מהשירותים המוענקים על ידו ולהתרשמותה מהתנהלותו של הספק מול המתנדבים שהוא מפעיל ברשות.</w:t>
      </w:r>
    </w:p>
    <w:p w:rsidR="001D7ED8" w:rsidRDefault="001D7ED8" w:rsidP="00942706">
      <w:pPr>
        <w:pStyle w:val="Heading1"/>
        <w:keepNext/>
      </w:pPr>
      <w:bookmarkStart w:id="18" w:name="_Ref284851490"/>
      <w:r>
        <w:rPr>
          <w:rtl/>
        </w:rPr>
        <w:t>השירותים ואופן מתן השירותים</w:t>
      </w:r>
      <w:bookmarkEnd w:id="18"/>
    </w:p>
    <w:p w:rsidR="001D7ED8" w:rsidRDefault="001D7ED8" w:rsidP="00684687">
      <w:pPr>
        <w:pStyle w:val="Heading2"/>
        <w:keepNext/>
      </w:pPr>
      <w:r>
        <w:rPr>
          <w:rtl/>
        </w:rPr>
        <w:t>הספק יספק את השירותים בהתאם להזמנות שימסרו על ידי הרשות מעת לעת, לפי צרכי הרשות.</w:t>
      </w:r>
    </w:p>
    <w:p w:rsidR="001D7ED8" w:rsidRPr="009656B2" w:rsidRDefault="001D7ED8" w:rsidP="00684687">
      <w:pPr>
        <w:pStyle w:val="Heading2"/>
      </w:pPr>
      <w:r w:rsidRPr="009656B2">
        <w:rPr>
          <w:rtl/>
        </w:rPr>
        <w:t xml:space="preserve">יובהר כי הזמנת </w:t>
      </w:r>
      <w:r>
        <w:rPr>
          <w:rtl/>
        </w:rPr>
        <w:t>ה</w:t>
      </w:r>
      <w:r w:rsidRPr="009656B2">
        <w:rPr>
          <w:rtl/>
        </w:rPr>
        <w:t>שירותים תלויה בצרכי הרשות, וכי הרשות אינה חייבת להזמין מהספק שירותים, בכלל או מסוג או בהיקף כלשהו, והיא רשאית להזמין את השירותים מצדדים שלישיים, על פי שיקול דעתה המוחלט.</w:t>
      </w:r>
    </w:p>
    <w:p w:rsidR="001D7ED8" w:rsidRDefault="001D7ED8" w:rsidP="00004339">
      <w:pPr>
        <w:pStyle w:val="Heading2"/>
        <w:keepNext/>
      </w:pPr>
      <w:r>
        <w:rPr>
          <w:rtl/>
        </w:rPr>
        <w:t>הזמנת השירותים המבוקשים תעשה בכתב, ותאושר בחתימת ידו של נציג הרשות. בהזמנה יפורטו, בין היתר:</w:t>
      </w:r>
    </w:p>
    <w:p w:rsidR="001D7ED8" w:rsidRDefault="001D7ED8" w:rsidP="004F7950">
      <w:pPr>
        <w:pStyle w:val="Heading3"/>
      </w:pPr>
      <w:r>
        <w:rPr>
          <w:rtl/>
        </w:rPr>
        <w:t xml:space="preserve">מאפייני ההתנדבות (נוסף על אלה המפורטים בסעיף </w:t>
      </w:r>
      <w:r>
        <w:rPr>
          <w:rtl/>
        </w:rPr>
        <w:fldChar w:fldCharType="begin"/>
      </w:r>
      <w:r>
        <w:rPr>
          <w:rtl/>
        </w:rPr>
        <w:instrText xml:space="preserve"> </w:instrText>
      </w:r>
      <w:r>
        <w:instrText>REF</w:instrText>
      </w:r>
      <w:r>
        <w:rPr>
          <w:rtl/>
        </w:rPr>
        <w:instrText xml:space="preserve"> _</w:instrText>
      </w:r>
      <w:r>
        <w:instrText>Ref319156087 \r \h</w:instrText>
      </w:r>
      <w:r>
        <w:rPr>
          <w:rtl/>
        </w:rPr>
        <w:instrText xml:space="preserve"> </w:instrText>
      </w:r>
      <w:r>
        <w:rPr>
          <w:rtl/>
        </w:rPr>
        <w:fldChar w:fldCharType="separate"/>
      </w:r>
      <w:r>
        <w:rPr>
          <w:cs/>
        </w:rPr>
        <w:t>‎</w:t>
      </w:r>
      <w:r>
        <w:t>6</w:t>
      </w:r>
      <w:r>
        <w:rPr>
          <w:rtl/>
        </w:rPr>
        <w:fldChar w:fldCharType="end"/>
      </w:r>
      <w:r>
        <w:rPr>
          <w:rtl/>
        </w:rPr>
        <w:t xml:space="preserve"> להלן) ומקום ההתנדבות;</w:t>
      </w:r>
    </w:p>
    <w:p w:rsidR="001D7ED8" w:rsidRDefault="001D7ED8" w:rsidP="004F7950">
      <w:pPr>
        <w:pStyle w:val="Heading3"/>
      </w:pPr>
      <w:r>
        <w:rPr>
          <w:rtl/>
        </w:rPr>
        <w:t>דרישות הרשות לגבי כישורי המתנדב או מאפיינים אחרים שלו (אם ישנן).</w:t>
      </w:r>
    </w:p>
    <w:p w:rsidR="001D7ED8" w:rsidRDefault="001D7ED8" w:rsidP="00B87628">
      <w:pPr>
        <w:pStyle w:val="Heading2"/>
      </w:pPr>
      <w:r>
        <w:rPr>
          <w:rtl/>
        </w:rPr>
        <w:t>הספק יפנה לרשות, לאחר שקיבל הזמנה כאמור לעיל, מתנדבים לשירות לאומי, העונים על המאפיינים אותם פירטה הרשות בהזמנה ומעוניינים להתנדב ברשות (אם גייס כאלה). לצורך כך יארגן הספק גיוס של מתנדבים, יפיץ דברי הסברה וכן יבצע כל פעולה סבירה וחוקית לצורך גיוס המתנדבים, על-פי שיקול דעתו.</w:t>
      </w:r>
    </w:p>
    <w:p w:rsidR="001D7ED8" w:rsidRDefault="001D7ED8" w:rsidP="00B87628">
      <w:pPr>
        <w:pStyle w:val="Heading2"/>
      </w:pPr>
      <w:r>
        <w:rPr>
          <w:rtl/>
        </w:rPr>
        <w:t>הסכימה הרשות לקלוט מתנדב שהופנה על-ידי הספק, והמתנדב מעוניין להתנדב ברשות, יחתום הספק עם המתנדב על הסכם בכתב, העומד בדרישות התקנות ושאושר על ידי האחראי. דרש האחראי לשנות את ההסכם, יחתום הספק על הסכם חדש, העומד בדרישותיו של האחראי, עם כל מתנדב כאמור.</w:t>
      </w:r>
    </w:p>
    <w:p w:rsidR="001D7ED8" w:rsidRDefault="001D7ED8" w:rsidP="004A092E">
      <w:pPr>
        <w:pStyle w:val="Heading3"/>
      </w:pPr>
      <w:r>
        <w:rPr>
          <w:rtl/>
        </w:rPr>
        <w:t>הספק יכלול בהסכם, ככל שיאשר זאת האחראי, הצהרה של המתנדב כי ידוע לו שהוא אינו עובד של הרשות וכי לא קיימים בינו לבין הרשות יחסי עבודה.</w:t>
      </w:r>
    </w:p>
    <w:p w:rsidR="001D7ED8" w:rsidRDefault="001D7ED8" w:rsidP="00B87628">
      <w:pPr>
        <w:pStyle w:val="Heading2"/>
      </w:pPr>
      <w:r>
        <w:rPr>
          <w:rtl/>
        </w:rPr>
        <w:t>הספק יפעל בשיתוף פעולה עם נציג הרשות ויעדכנו באופן שוטף בקשר להתקדמות ביצוע השירותים.</w:t>
      </w:r>
    </w:p>
    <w:p w:rsidR="001D7ED8" w:rsidRDefault="001D7ED8" w:rsidP="003D7589">
      <w:pPr>
        <w:pStyle w:val="Heading2"/>
      </w:pPr>
      <w:bookmarkStart w:id="19" w:name="_Ref275124068"/>
      <w:r w:rsidRPr="00F248AC">
        <w:rPr>
          <w:rtl/>
        </w:rPr>
        <w:t xml:space="preserve">הספק </w:t>
      </w:r>
      <w:r>
        <w:rPr>
          <w:rtl/>
        </w:rPr>
        <w:t>י</w:t>
      </w:r>
      <w:r w:rsidRPr="00F248AC">
        <w:rPr>
          <w:rtl/>
        </w:rPr>
        <w:t xml:space="preserve">בצע את השירותים </w:t>
      </w:r>
      <w:r>
        <w:rPr>
          <w:rtl/>
        </w:rPr>
        <w:t>מושא הסכם זה</w:t>
      </w:r>
      <w:r w:rsidRPr="00F248AC">
        <w:rPr>
          <w:rtl/>
        </w:rPr>
        <w:t xml:space="preserve"> </w:t>
      </w:r>
      <w:r>
        <w:rPr>
          <w:rtl/>
        </w:rPr>
        <w:t>במקצועיות, ביעילות ובדייקנות, תוך שמירה על זכויות המתנדבים.</w:t>
      </w:r>
      <w:bookmarkEnd w:id="19"/>
    </w:p>
    <w:p w:rsidR="001D7ED8" w:rsidRDefault="001D7ED8" w:rsidP="00B14662">
      <w:pPr>
        <w:pStyle w:val="Heading2"/>
      </w:pPr>
      <w:r>
        <w:rPr>
          <w:rtl/>
        </w:rPr>
        <w:t>הספק ידאג לזכויות המתנדבים על פי דיני מדינת ישראל, התקנות וכן בהתאם להוראות האחראי ומנהלת השירות הלאומי, לרבות תשלום עבור ביטוח לאומי, ביטוח תאונות אישיות, צד ג' וחבות מעבידים.</w:t>
      </w:r>
    </w:p>
    <w:p w:rsidR="001D7ED8" w:rsidRDefault="001D7ED8" w:rsidP="005603F9">
      <w:pPr>
        <w:pStyle w:val="Heading1"/>
        <w:numPr>
          <w:ilvl w:val="0"/>
          <w:numId w:val="1"/>
        </w:numPr>
      </w:pPr>
      <w:bookmarkStart w:id="20" w:name="_Ref319156087"/>
      <w:r>
        <w:rPr>
          <w:rtl/>
        </w:rPr>
        <w:t>מאפייני ההתנדבות</w:t>
      </w:r>
      <w:bookmarkEnd w:id="20"/>
    </w:p>
    <w:p w:rsidR="001D7ED8" w:rsidRDefault="001D7ED8" w:rsidP="00430D4E">
      <w:pPr>
        <w:pStyle w:val="Heading2"/>
      </w:pPr>
      <w:r>
        <w:rPr>
          <w:rtl/>
        </w:rPr>
        <w:t>המתנדב יסייע לעובדי הרשות, אך לא ימלא את מקומם, ולא יבוא במקום עובד בתקן.</w:t>
      </w:r>
    </w:p>
    <w:p w:rsidR="001D7ED8" w:rsidRDefault="001D7ED8" w:rsidP="00430D4E">
      <w:pPr>
        <w:pStyle w:val="Heading2"/>
      </w:pPr>
      <w:r>
        <w:rPr>
          <w:rtl/>
        </w:rPr>
        <w:t>היקף ההתנדבות הנו ארבעים שעות שבועיות, קרי שמונה שעות התנדבות בימים א'-ה' שהם ימי עבודה או שבע שעות התנדבות בימים א'-ה' ו-חמש שעות בימי שבתות וחגים, על-פי דרישת הרשות.</w:t>
      </w:r>
    </w:p>
    <w:p w:rsidR="001D7ED8" w:rsidRDefault="001D7ED8" w:rsidP="005603F9">
      <w:pPr>
        <w:pStyle w:val="Heading2"/>
      </w:pPr>
      <w:bookmarkStart w:id="21" w:name="_Ref319156338"/>
      <w:r>
        <w:rPr>
          <w:rtl/>
        </w:rPr>
        <w:t>המתנדבים לא יועסקו בערבים, בשבתות או בחגים.</w:t>
      </w:r>
    </w:p>
    <w:p w:rsidR="001D7ED8" w:rsidRDefault="001D7ED8" w:rsidP="005603F9">
      <w:pPr>
        <w:pStyle w:val="Heading2"/>
      </w:pPr>
      <w:bookmarkStart w:id="22" w:name="_Ref319401387"/>
      <w:r>
        <w:rPr>
          <w:rtl/>
        </w:rPr>
        <w:t>ימי החפיפה של המתנדבים יחשבו כימי שירות לכל דבר ועניין.</w:t>
      </w:r>
      <w:bookmarkEnd w:id="22"/>
    </w:p>
    <w:p w:rsidR="001D7ED8" w:rsidRDefault="001D7ED8" w:rsidP="00B14662">
      <w:pPr>
        <w:pStyle w:val="Heading2"/>
      </w:pPr>
      <w:bookmarkStart w:id="23" w:name="_Ref319401407"/>
      <w:r>
        <w:rPr>
          <w:rtl/>
        </w:rPr>
        <w:t xml:space="preserve">המתנדב זכאי לעשרים ושניים ימי חופשה בשנה (במניין ימים אלה יכללו חופשות מרוכזות במועדים שאינם ימי מועד, בהם יהיו משרדי הרשות סגורים). בנוסף לכך הוא זכאי </w:t>
      </w:r>
      <w:bookmarkEnd w:id="21"/>
      <w:r>
        <w:rPr>
          <w:rtl/>
        </w:rPr>
        <w:t>לימי חופשה במועדים שתקבע מנהלת השירות הלאומי. ימים אלה ייחשבו כימי התנדבות לצורך התחשבנות בין הרשות לספק.</w:t>
      </w:r>
      <w:bookmarkEnd w:id="23"/>
    </w:p>
    <w:p w:rsidR="001D7ED8" w:rsidRDefault="001D7ED8" w:rsidP="00FF4682">
      <w:pPr>
        <w:pStyle w:val="Heading2"/>
      </w:pPr>
      <w:bookmarkStart w:id="24" w:name="_Ref319401360"/>
      <w:r>
        <w:rPr>
          <w:rtl/>
        </w:rPr>
        <w:t>המתנדב זכאי לשלושים ימי מחלה לתקופה של שנת שירות אחת, ובלבד שהספק יציג אישור רופא לגבי המתנדב עבור ימים אלה. ימי מחלה כאמור ייחשבו כימי התנדבות לצורך התחשבנות בין הרשות לספק.</w:t>
      </w:r>
      <w:bookmarkEnd w:id="24"/>
    </w:p>
    <w:p w:rsidR="001D7ED8" w:rsidRDefault="001D7ED8" w:rsidP="00FF4682">
      <w:pPr>
        <w:pStyle w:val="Heading2"/>
      </w:pPr>
      <w:r>
        <w:rPr>
          <w:rtl/>
        </w:rPr>
        <w:t>המתנדב יהיה כפוף לנוהלי השירות הלאומי של היחידה לפיקוח ובקרה של משרד הרווחה, או כל גוף אחר שיחליף יחידה זו (להלן: "</w:t>
      </w:r>
      <w:r w:rsidRPr="001E593E">
        <w:rPr>
          <w:b/>
          <w:bCs/>
          <w:rtl/>
        </w:rPr>
        <w:t>היחידה</w:t>
      </w:r>
      <w:r>
        <w:rPr>
          <w:rtl/>
        </w:rPr>
        <w:t>").</w:t>
      </w:r>
    </w:p>
    <w:p w:rsidR="001D7ED8" w:rsidRDefault="001D7ED8" w:rsidP="001E593E">
      <w:pPr>
        <w:pStyle w:val="Heading2"/>
      </w:pPr>
      <w:r>
        <w:rPr>
          <w:rtl/>
        </w:rPr>
        <w:t>זכויותיו וחובותיו של המתנדב במסגרת התנדבותו אצל הרשות יהיו בהתאם לנוהלי הרשות וכלליה ולתקנון הספק ולנוהליו, ככל שאלה אינם סותרים את הכללים והנהלים המחייבים את המתנדב בהתאם לנוהלי היחידה.</w:t>
      </w:r>
    </w:p>
    <w:p w:rsidR="001D7ED8" w:rsidRDefault="001D7ED8" w:rsidP="001E593E">
      <w:pPr>
        <w:pStyle w:val="Heading2"/>
      </w:pPr>
      <w:r>
        <w:rPr>
          <w:rtl/>
        </w:rPr>
        <w:t xml:space="preserve">במקרה של סתירה או חוסר התאמה בין נוהלי הרשות לתקנון הספק ונוהליו, יחולו נוהלי הרשות וזאת אלא אם הרשות לא אישרה אחרת מראש ובכתב. </w:t>
      </w:r>
    </w:p>
    <w:p w:rsidR="001D7ED8" w:rsidRDefault="001D7ED8" w:rsidP="003F5095">
      <w:pPr>
        <w:pStyle w:val="Heading1"/>
        <w:numPr>
          <w:ilvl w:val="0"/>
          <w:numId w:val="1"/>
        </w:numPr>
      </w:pPr>
      <w:r>
        <w:rPr>
          <w:rtl/>
        </w:rPr>
        <w:t>התחייבויות הרשות</w:t>
      </w:r>
    </w:p>
    <w:p w:rsidR="001D7ED8" w:rsidRDefault="001D7ED8" w:rsidP="00430D4E">
      <w:pPr>
        <w:pStyle w:val="Heading2"/>
      </w:pPr>
      <w:r>
        <w:rPr>
          <w:rtl/>
        </w:rPr>
        <w:t>הרשות תאפשר למתנדב להשתתף בימי עיון והשתלמויות שיארגן הספק, בכפוף להוראות שלהלן:</w:t>
      </w:r>
    </w:p>
    <w:p w:rsidR="001D7ED8" w:rsidRDefault="001D7ED8" w:rsidP="00CF3080">
      <w:pPr>
        <w:pStyle w:val="Heading3"/>
      </w:pPr>
      <w:r>
        <w:rPr>
          <w:rtl/>
        </w:rPr>
        <w:t>הספק יודיע על השתלמויות אלה לנציג הרשות לפחות ארבעה עשר ימים מראש.</w:t>
      </w:r>
    </w:p>
    <w:p w:rsidR="001D7ED8" w:rsidRDefault="001D7ED8" w:rsidP="00CF3080">
      <w:pPr>
        <w:pStyle w:val="Heading3"/>
      </w:pPr>
      <w:r>
        <w:rPr>
          <w:rtl/>
        </w:rPr>
        <w:t>מספר ימי העיון וההשתלמויות בשנת התנדבות לא יעלה על חמישה ימים.</w:t>
      </w:r>
    </w:p>
    <w:p w:rsidR="001D7ED8" w:rsidRDefault="001D7ED8" w:rsidP="00CE734F">
      <w:pPr>
        <w:pStyle w:val="Heading2"/>
        <w:numPr>
          <w:ilvl w:val="1"/>
          <w:numId w:val="1"/>
        </w:numPr>
      </w:pPr>
      <w:r>
        <w:rPr>
          <w:rtl/>
        </w:rPr>
        <w:t>הרשות תודיע לספק אחת לחודש על נוכחות המתנדבים מטעמו, וכן על איחורים וחיסורים. דיווח הנוכחות ייעשה בהתאם לנוהלי היחידה.</w:t>
      </w:r>
    </w:p>
    <w:p w:rsidR="001D7ED8" w:rsidRDefault="001D7ED8" w:rsidP="006623BC">
      <w:pPr>
        <w:pStyle w:val="Heading2"/>
        <w:numPr>
          <w:ilvl w:val="1"/>
          <w:numId w:val="1"/>
        </w:numPr>
      </w:pPr>
      <w:r>
        <w:rPr>
          <w:rtl/>
        </w:rPr>
        <w:t xml:space="preserve">הרשות מתחייבת לשלם לספק תמורת השירותים כמפורט בסעיף </w:t>
      </w:r>
      <w:r>
        <w:rPr>
          <w:rtl/>
        </w:rPr>
        <w:fldChar w:fldCharType="begin"/>
      </w:r>
      <w:r>
        <w:rPr>
          <w:rtl/>
        </w:rPr>
        <w:instrText xml:space="preserve"> </w:instrText>
      </w:r>
      <w:r>
        <w:instrText>REF</w:instrText>
      </w:r>
      <w:r>
        <w:rPr>
          <w:rtl/>
        </w:rPr>
        <w:instrText xml:space="preserve"> _</w:instrText>
      </w:r>
      <w:r>
        <w:instrText>Ref280789847 \r \h</w:instrText>
      </w:r>
      <w:r>
        <w:rPr>
          <w:rtl/>
        </w:rPr>
        <w:instrText xml:space="preserve"> </w:instrText>
      </w:r>
      <w:r>
        <w:rPr>
          <w:rtl/>
        </w:rPr>
        <w:fldChar w:fldCharType="separate"/>
      </w:r>
      <w:r>
        <w:rPr>
          <w:cs/>
        </w:rPr>
        <w:t>‎</w:t>
      </w:r>
      <w:r>
        <w:t>13</w:t>
      </w:r>
      <w:r>
        <w:rPr>
          <w:rtl/>
        </w:rPr>
        <w:fldChar w:fldCharType="end"/>
      </w:r>
      <w:r>
        <w:rPr>
          <w:rtl/>
        </w:rPr>
        <w:t xml:space="preserve"> להלן.</w:t>
      </w:r>
    </w:p>
    <w:p w:rsidR="001D7ED8" w:rsidRDefault="001D7ED8" w:rsidP="006623BC">
      <w:pPr>
        <w:pStyle w:val="Heading2"/>
        <w:numPr>
          <w:ilvl w:val="1"/>
          <w:numId w:val="1"/>
        </w:numPr>
      </w:pPr>
      <w:r>
        <w:rPr>
          <w:rtl/>
        </w:rPr>
        <w:t>הרשות לא תעניק למתנדב אישור או תעודה המעידים על תקופת השירות הלאומי של המתנדב אצלו.</w:t>
      </w:r>
    </w:p>
    <w:p w:rsidR="001D7ED8" w:rsidRDefault="001D7ED8" w:rsidP="00567A26">
      <w:pPr>
        <w:pStyle w:val="Heading2"/>
        <w:numPr>
          <w:ilvl w:val="1"/>
          <w:numId w:val="1"/>
        </w:numPr>
      </w:pPr>
      <w:r>
        <w:rPr>
          <w:rtl/>
        </w:rPr>
        <w:t>הרשות מתחיבת לשמור על זכויות המתנדבים מטעם הספק ועל כבודם, ולדווח לספק על בעיה המתגלית במצבו או בתפקודו של המתנדב, ככל שאין בדבר כדי לפגוע בזכויותיו של המתנדב על-פי דין או לעמוד בניגוד להוראות היחידה או האחראי.</w:t>
      </w:r>
    </w:p>
    <w:p w:rsidR="001D7ED8" w:rsidRDefault="001D7ED8" w:rsidP="00EF5AB9">
      <w:pPr>
        <w:pStyle w:val="Heading1"/>
        <w:numPr>
          <w:ilvl w:val="0"/>
          <w:numId w:val="1"/>
        </w:numPr>
      </w:pPr>
      <w:r>
        <w:rPr>
          <w:rtl/>
        </w:rPr>
        <w:t>סיום התנדבות טרם הזמן</w:t>
      </w:r>
    </w:p>
    <w:p w:rsidR="001D7ED8" w:rsidRDefault="001D7ED8" w:rsidP="00FD5575">
      <w:pPr>
        <w:pStyle w:val="Heading2"/>
      </w:pPr>
      <w:r>
        <w:rPr>
          <w:rtl/>
        </w:rPr>
        <w:t>הרשות תהיה רשאית לסיים את תקופת ההתנדבות של מתנדב אצלה מכל סיבה שהיא ובלבד שנתנה על כך התראה למתנדב ולספק מראש ובכתב של שבעה ימים לפחות.</w:t>
      </w:r>
    </w:p>
    <w:p w:rsidR="001D7ED8" w:rsidRDefault="001D7ED8" w:rsidP="00573B72">
      <w:pPr>
        <w:pStyle w:val="Heading2"/>
      </w:pPr>
      <w:r>
        <w:rPr>
          <w:rtl/>
        </w:rPr>
        <w:t>הרשות רשאית למנוע ממתנדב לו הודיעה על סיום תקופת ההתנדבות כאמור לעיל להגיע למתקניה, אך בכל מקרה תשלם לספק עבור ימי ההתנדבות שאותם היה המתנדב צריך להתנדב בתקופת ההתראה.</w:t>
      </w:r>
    </w:p>
    <w:p w:rsidR="001D7ED8" w:rsidRDefault="001D7ED8" w:rsidP="005A504C">
      <w:pPr>
        <w:pStyle w:val="Heading2"/>
      </w:pPr>
      <w:r>
        <w:rPr>
          <w:rtl/>
        </w:rPr>
        <w:t xml:space="preserve">על אף האמור לעיל, במקרה של הפרת משמעת חמורה של המתנדב, שניתנה עליה התראה מוקדמת ולא תוקנה לאחר ההתראה, תהיה הרשות לסיים את תקופת ההתנדבות לאלתר. החליטה הרשות כי המתנדב יפסיק את הגעתו למתקניה, לא תחויב בתשלום לספק החל מהמועד שלגביו נמסר למתנדב כי עליו להפסיק להגיע להתנדבות. </w:t>
      </w:r>
    </w:p>
    <w:p w:rsidR="001D7ED8" w:rsidRDefault="001D7ED8" w:rsidP="00EF5AB9">
      <w:pPr>
        <w:pStyle w:val="Heading2"/>
      </w:pPr>
      <w:r>
        <w:rPr>
          <w:rtl/>
        </w:rPr>
        <w:t>ביקש המתנדב לסיים את התנדבותו ברשות, או את התנדבותו במסגרת הספק לפני תום תקופת ההתנדבות שעליה הוסכם, תעביר הרשות לספק את מלוא הנתונים שבידה בדבר המתנדב וכן את רישומי הנוכחות ביחס אליו.</w:t>
      </w:r>
    </w:p>
    <w:p w:rsidR="001D7ED8" w:rsidRDefault="001D7ED8" w:rsidP="00914F5A">
      <w:pPr>
        <w:pStyle w:val="Heading2"/>
      </w:pPr>
      <w:r>
        <w:rPr>
          <w:rtl/>
        </w:rPr>
        <w:t>העברת מתנדב בעקבות בקשתו תעשה בהתראה של שלושים ימים מראש לפחות.</w:t>
      </w:r>
    </w:p>
    <w:p w:rsidR="001D7ED8" w:rsidRDefault="001D7ED8" w:rsidP="005A504C">
      <w:pPr>
        <w:pStyle w:val="Heading1"/>
        <w:keepNext/>
        <w:numPr>
          <w:ilvl w:val="0"/>
          <w:numId w:val="1"/>
        </w:numPr>
      </w:pPr>
      <w:bookmarkStart w:id="25" w:name="_Ref319411866"/>
      <w:r>
        <w:rPr>
          <w:rtl/>
        </w:rPr>
        <w:t>שמירה על סודיות</w:t>
      </w:r>
      <w:bookmarkEnd w:id="25"/>
    </w:p>
    <w:p w:rsidR="001D7ED8" w:rsidRDefault="001D7ED8" w:rsidP="00181C91">
      <w:pPr>
        <w:pStyle w:val="Heading2"/>
      </w:pPr>
      <w:bookmarkStart w:id="26" w:name="_Ref319411655"/>
      <w:r>
        <w:rPr>
          <w:rtl/>
        </w:rPr>
        <w:t>הצדדים מתחייבים לשמור בסוד כל מידע שימצא ברשותם בקשר למתנדבים ברשות מטעם הספק ולא להעבירו לצדדים שלישיים, וכן לפעול בהתאם להוראות חוק הגנת הפרטיות ביחס למידע כאמור.</w:t>
      </w:r>
      <w:bookmarkEnd w:id="26"/>
    </w:p>
    <w:p w:rsidR="001D7ED8" w:rsidRDefault="001D7ED8" w:rsidP="003024ED">
      <w:pPr>
        <w:pStyle w:val="Heading2"/>
      </w:pPr>
      <w:r>
        <w:rPr>
          <w:rtl/>
        </w:rPr>
        <w:t xml:space="preserve">האמור בסעיף </w:t>
      </w:r>
      <w:r>
        <w:rPr>
          <w:rtl/>
        </w:rPr>
        <w:fldChar w:fldCharType="begin"/>
      </w:r>
      <w:r>
        <w:rPr>
          <w:rtl/>
        </w:rPr>
        <w:instrText xml:space="preserve"> </w:instrText>
      </w:r>
      <w:r>
        <w:instrText>REF</w:instrText>
      </w:r>
      <w:r>
        <w:rPr>
          <w:rtl/>
        </w:rPr>
        <w:instrText xml:space="preserve"> _</w:instrText>
      </w:r>
      <w:r>
        <w:instrText>Ref319411655 \r \h</w:instrText>
      </w:r>
      <w:r>
        <w:rPr>
          <w:rtl/>
        </w:rPr>
        <w:instrText xml:space="preserve"> </w:instrText>
      </w:r>
      <w:r>
        <w:rPr>
          <w:rtl/>
        </w:rPr>
        <w:fldChar w:fldCharType="separate"/>
      </w:r>
      <w:r>
        <w:rPr>
          <w:cs/>
        </w:rPr>
        <w:t>‎</w:t>
      </w:r>
      <w:r>
        <w:t>9.1</w:t>
      </w:r>
      <w:r>
        <w:rPr>
          <w:rtl/>
        </w:rPr>
        <w:fldChar w:fldCharType="end"/>
      </w:r>
      <w:r>
        <w:rPr>
          <w:rtl/>
        </w:rPr>
        <w:t xml:space="preserve"> לעיל הוא בכפוף להוראות התקנות ולהוראות כל דין אחר.</w:t>
      </w:r>
    </w:p>
    <w:p w:rsidR="001D7ED8" w:rsidRDefault="001D7ED8" w:rsidP="005A504C">
      <w:pPr>
        <w:pStyle w:val="Heading1"/>
        <w:keepNext/>
        <w:numPr>
          <w:ilvl w:val="0"/>
          <w:numId w:val="1"/>
        </w:numPr>
      </w:pPr>
      <w:r>
        <w:rPr>
          <w:rtl/>
        </w:rPr>
        <w:t>נציגי הצדדים</w:t>
      </w:r>
    </w:p>
    <w:p w:rsidR="001D7ED8" w:rsidRDefault="001D7ED8" w:rsidP="005A504C">
      <w:pPr>
        <w:pStyle w:val="Heading2"/>
        <w:keepNext/>
        <w:numPr>
          <w:ilvl w:val="1"/>
          <w:numId w:val="17"/>
        </w:numPr>
        <w:rPr>
          <w:noProof/>
          <w:sz w:val="24"/>
          <w:lang w:eastAsia="he-IL"/>
        </w:rPr>
      </w:pPr>
      <w:r>
        <w:rPr>
          <w:rtl/>
        </w:rPr>
        <w:t xml:space="preserve">הספק ימנה </w:t>
      </w:r>
      <w:r w:rsidRPr="00F6493F">
        <w:rPr>
          <w:noProof/>
          <w:sz w:val="24"/>
          <w:rtl/>
          <w:lang w:eastAsia="he-IL"/>
        </w:rPr>
        <w:t xml:space="preserve">עובד מעובדיו, אשר ישמש כנציג הספק אל מול הרשות. </w:t>
      </w:r>
      <w:r>
        <w:rPr>
          <w:noProof/>
          <w:sz w:val="24"/>
          <w:rtl/>
          <w:lang w:eastAsia="he-IL"/>
        </w:rPr>
        <w:t>עם חתימת החוזה יודיע הספק לרשות מיהו נציגו ויספק לה את כל דרכי ההתקשרות עימו.</w:t>
      </w:r>
    </w:p>
    <w:p w:rsidR="001D7ED8" w:rsidRPr="00F6493F" w:rsidRDefault="001D7ED8" w:rsidP="00F6493F">
      <w:pPr>
        <w:numPr>
          <w:ilvl w:val="1"/>
          <w:numId w:val="17"/>
        </w:numPr>
        <w:tabs>
          <w:tab w:val="left" w:pos="1826"/>
        </w:tabs>
        <w:outlineLvl w:val="1"/>
        <w:rPr>
          <w:noProof/>
          <w:sz w:val="24"/>
          <w:lang w:eastAsia="he-IL"/>
        </w:rPr>
      </w:pPr>
      <w:r w:rsidRPr="00F6493F">
        <w:rPr>
          <w:noProof/>
          <w:sz w:val="24"/>
          <w:rtl/>
          <w:lang w:eastAsia="he-IL"/>
        </w:rPr>
        <w:t xml:space="preserve">נציג הספק יהיה אחראי לקשר עם הרשות בכל נושא הנובע והכרוך בביצועו של חוזה זה. </w:t>
      </w:r>
    </w:p>
    <w:p w:rsidR="001D7ED8" w:rsidRPr="00F6493F" w:rsidRDefault="001D7ED8" w:rsidP="00F6493F">
      <w:pPr>
        <w:pStyle w:val="Heading2"/>
        <w:keepNext/>
        <w:numPr>
          <w:ilvl w:val="1"/>
          <w:numId w:val="17"/>
        </w:numPr>
        <w:rPr>
          <w:noProof/>
          <w:sz w:val="24"/>
          <w:lang w:eastAsia="he-IL"/>
        </w:rPr>
      </w:pPr>
      <w:r>
        <w:rPr>
          <w:noProof/>
          <w:sz w:val="24"/>
          <w:rtl/>
          <w:lang w:eastAsia="he-IL"/>
        </w:rPr>
        <w:t>הצדדים רשאים להחליף את נציגיהם ובלבד שהודיעו על כך לפחות שבוע מראש ובכתב לצד השני.</w:t>
      </w:r>
    </w:p>
    <w:p w:rsidR="001D7ED8" w:rsidRPr="007A227F" w:rsidRDefault="001D7ED8" w:rsidP="005E5CBF">
      <w:pPr>
        <w:pStyle w:val="Heading2"/>
        <w:numPr>
          <w:ilvl w:val="1"/>
          <w:numId w:val="1"/>
        </w:numPr>
      </w:pPr>
      <w:r w:rsidRPr="00700EAB">
        <w:rPr>
          <w:rtl/>
        </w:rPr>
        <w:t>נציג הרשות</w:t>
      </w:r>
      <w:r>
        <w:rPr>
          <w:rtl/>
        </w:rPr>
        <w:t xml:space="preserve"> ישמש כבא כוחה של הרשות בכל עניין הקשור למתן השירותים. כל פניה של הספק אל הרשות בקשר למתן השירותים, תיעשה באמצעות נציג הרשות.</w:t>
      </w:r>
    </w:p>
    <w:p w:rsidR="001D7ED8" w:rsidRDefault="001D7ED8" w:rsidP="00734177">
      <w:pPr>
        <w:pStyle w:val="Heading2"/>
        <w:numPr>
          <w:ilvl w:val="1"/>
          <w:numId w:val="1"/>
        </w:numPr>
      </w:pPr>
      <w:r w:rsidRPr="003D2C94">
        <w:rPr>
          <w:rtl/>
        </w:rPr>
        <w:t xml:space="preserve">הספק יבצע את השירותים בהתאם להנחיות שיינתנו לו מעת לעת על ידי </w:t>
      </w:r>
      <w:r>
        <w:rPr>
          <w:rtl/>
        </w:rPr>
        <w:t xml:space="preserve">נציג </w:t>
      </w:r>
      <w:r w:rsidRPr="003D2C94">
        <w:rPr>
          <w:rtl/>
        </w:rPr>
        <w:t xml:space="preserve">הרשות. </w:t>
      </w:r>
    </w:p>
    <w:p w:rsidR="001D7ED8" w:rsidRDefault="001D7ED8" w:rsidP="00ED1F2D">
      <w:pPr>
        <w:pStyle w:val="Heading2"/>
        <w:numPr>
          <w:ilvl w:val="1"/>
          <w:numId w:val="1"/>
        </w:numPr>
      </w:pPr>
      <w:r w:rsidRPr="00F63098">
        <w:rPr>
          <w:rtl/>
        </w:rPr>
        <w:t xml:space="preserve">מתן או אי מתן הנחיות כאמור </w:t>
      </w:r>
      <w:r>
        <w:rPr>
          <w:rtl/>
        </w:rPr>
        <w:t>ו</w:t>
      </w:r>
      <w:r w:rsidRPr="00F63098">
        <w:rPr>
          <w:rtl/>
        </w:rPr>
        <w:t xml:space="preserve">מימושה או אי מימושה של זכות הפיקוח כאמור, לא יטילו אחריות על </w:t>
      </w:r>
      <w:r>
        <w:rPr>
          <w:rtl/>
        </w:rPr>
        <w:t>הרשות או</w:t>
      </w:r>
      <w:r w:rsidRPr="00F63098">
        <w:rPr>
          <w:rtl/>
        </w:rPr>
        <w:t xml:space="preserve"> </w:t>
      </w:r>
      <w:r>
        <w:rPr>
          <w:rtl/>
        </w:rPr>
        <w:t xml:space="preserve">על נציג הרשות </w:t>
      </w:r>
      <w:r w:rsidRPr="00F63098">
        <w:rPr>
          <w:rtl/>
        </w:rPr>
        <w:t>ולא יגרעו מאחריותו של ה</w:t>
      </w:r>
      <w:r>
        <w:rPr>
          <w:rtl/>
        </w:rPr>
        <w:t>ספק</w:t>
      </w:r>
      <w:r w:rsidRPr="00F63098">
        <w:rPr>
          <w:rtl/>
        </w:rPr>
        <w:t>.</w:t>
      </w:r>
    </w:p>
    <w:p w:rsidR="001D7ED8" w:rsidRPr="00265907" w:rsidRDefault="001D7ED8" w:rsidP="00EF1ED9">
      <w:pPr>
        <w:pStyle w:val="Heading1"/>
        <w:keepNext/>
        <w:numPr>
          <w:ilvl w:val="0"/>
          <w:numId w:val="1"/>
        </w:numPr>
        <w:rPr>
          <w:rtl/>
        </w:rPr>
      </w:pPr>
      <w:bookmarkStart w:id="27" w:name="_Ref284851551"/>
      <w:bookmarkEnd w:id="14"/>
      <w:r w:rsidRPr="00265907">
        <w:rPr>
          <w:rtl/>
        </w:rPr>
        <w:t>ביצוע עצמי</w:t>
      </w:r>
      <w:bookmarkEnd w:id="27"/>
    </w:p>
    <w:p w:rsidR="001D7ED8" w:rsidRPr="00570801" w:rsidRDefault="001D7ED8" w:rsidP="00EF1ED9">
      <w:pPr>
        <w:pStyle w:val="Heading2"/>
        <w:keepNext/>
      </w:pPr>
      <w:bookmarkStart w:id="28" w:name="_Ref275124906"/>
      <w:r w:rsidRPr="00570801">
        <w:rPr>
          <w:rtl/>
        </w:rPr>
        <w:t>הספק אינו רשאי להמחות, לשעבד או למשכן את זכויותיו או את חובותיו לפי חוזה זה לצד שלישי כלשהו, אלא אם כן ניתן על כך אישור ה</w:t>
      </w:r>
      <w:r>
        <w:rPr>
          <w:rtl/>
        </w:rPr>
        <w:t>רשות</w:t>
      </w:r>
      <w:r w:rsidRPr="00570801">
        <w:rPr>
          <w:rtl/>
        </w:rPr>
        <w:t xml:space="preserve"> מראש ובכתב.</w:t>
      </w:r>
      <w:bookmarkEnd w:id="28"/>
    </w:p>
    <w:p w:rsidR="001D7ED8" w:rsidRDefault="001D7ED8" w:rsidP="00ED1F2D">
      <w:pPr>
        <w:pStyle w:val="Heading2"/>
      </w:pPr>
      <w:r w:rsidRPr="00570801">
        <w:rPr>
          <w:rtl/>
        </w:rPr>
        <w:t>המחאה, שיעבוד או משכון כאמור, ככל שנעשו ללא אישור, יהיו חסרי תוקף מחייב,</w:t>
      </w:r>
      <w:r>
        <w:rPr>
          <w:rtl/>
        </w:rPr>
        <w:t xml:space="preserve"> </w:t>
      </w:r>
      <w:r w:rsidRPr="00570801">
        <w:rPr>
          <w:rtl/>
        </w:rPr>
        <w:t>ו</w:t>
      </w:r>
      <w:r>
        <w:rPr>
          <w:rtl/>
        </w:rPr>
        <w:t xml:space="preserve">הרשות </w:t>
      </w:r>
      <w:r w:rsidRPr="00570801">
        <w:rPr>
          <w:rtl/>
        </w:rPr>
        <w:t xml:space="preserve">לא </w:t>
      </w:r>
      <w:r>
        <w:rPr>
          <w:rtl/>
        </w:rPr>
        <w:t>ת</w:t>
      </w:r>
      <w:r w:rsidRPr="00570801">
        <w:rPr>
          <w:rtl/>
        </w:rPr>
        <w:t xml:space="preserve">כבדם ולא </w:t>
      </w:r>
      <w:r>
        <w:rPr>
          <w:rtl/>
        </w:rPr>
        <w:t>ת</w:t>
      </w:r>
      <w:r w:rsidRPr="00570801">
        <w:rPr>
          <w:rtl/>
        </w:rPr>
        <w:t>שלם כל תמורה בגין שירות שסופק על-פיהם.</w:t>
      </w:r>
    </w:p>
    <w:p w:rsidR="001D7ED8" w:rsidRPr="004C15E9" w:rsidRDefault="001D7ED8" w:rsidP="00CA2660">
      <w:pPr>
        <w:pStyle w:val="Heading1"/>
        <w:keepNext/>
        <w:rPr>
          <w:b/>
          <w:bCs w:val="0"/>
        </w:rPr>
      </w:pPr>
      <w:bookmarkStart w:id="29" w:name="_Ref319411879"/>
      <w:bookmarkStart w:id="30" w:name="_Ref260818142"/>
      <w:r w:rsidRPr="004C15E9">
        <w:rPr>
          <w:b/>
          <w:rtl/>
        </w:rPr>
        <w:t>חידוש אישורים ור</w:t>
      </w:r>
      <w:r>
        <w:rPr>
          <w:b/>
          <w:rtl/>
        </w:rPr>
        <w:t>י</w:t>
      </w:r>
      <w:r w:rsidRPr="004C15E9">
        <w:rPr>
          <w:b/>
          <w:rtl/>
        </w:rPr>
        <w:t>שיונות</w:t>
      </w:r>
      <w:bookmarkEnd w:id="29"/>
      <w:r w:rsidRPr="004C15E9">
        <w:rPr>
          <w:b/>
          <w:rtl/>
        </w:rPr>
        <w:t xml:space="preserve"> </w:t>
      </w:r>
      <w:bookmarkEnd w:id="30"/>
    </w:p>
    <w:p w:rsidR="001D7ED8" w:rsidRDefault="001D7ED8" w:rsidP="00CA2660">
      <w:pPr>
        <w:pStyle w:val="Heading2"/>
        <w:keepNext/>
        <w:rPr>
          <w:rtl/>
        </w:rPr>
      </w:pPr>
      <w:r w:rsidRPr="00B936E0">
        <w:rPr>
          <w:rtl/>
        </w:rPr>
        <w:t xml:space="preserve">על הספק חלה חובה </w:t>
      </w:r>
      <w:r>
        <w:rPr>
          <w:rtl/>
        </w:rPr>
        <w:t>להחזיק ו</w:t>
      </w:r>
      <w:r w:rsidRPr="00B936E0">
        <w:rPr>
          <w:rtl/>
        </w:rPr>
        <w:t>לחדש כל אישור או רישיון, שהיוו תנאי לזכייתו במכרז או בסיס להערכת הצעתו במכרז</w:t>
      </w:r>
      <w:r>
        <w:rPr>
          <w:rtl/>
        </w:rPr>
        <w:t>, כך שאלה יהיו בתוקף למשך כל תקופת ההתקשרות</w:t>
      </w:r>
      <w:r w:rsidRPr="00B936E0">
        <w:rPr>
          <w:rtl/>
        </w:rPr>
        <w:t xml:space="preserve">. </w:t>
      </w:r>
      <w:r>
        <w:rPr>
          <w:rtl/>
        </w:rPr>
        <w:t xml:space="preserve">אי החזקה או </w:t>
      </w:r>
      <w:r w:rsidRPr="00B936E0">
        <w:rPr>
          <w:rtl/>
        </w:rPr>
        <w:t>אי-חידוש האישור או הרישיון כאמור יהווה הפרה יסודית של החוזה.</w:t>
      </w:r>
    </w:p>
    <w:p w:rsidR="001D7ED8" w:rsidRDefault="001D7ED8" w:rsidP="00ED1F2D">
      <w:pPr>
        <w:pStyle w:val="Heading2"/>
      </w:pPr>
      <w:r>
        <w:rPr>
          <w:rtl/>
        </w:rPr>
        <w:t xml:space="preserve">מבלי לגרוע מכלליות האמור לעיל, הספק מתחייב להודיע לרשות אם הפסיק להיות גוף מוכר או אם הפסיק להיות עמותה. </w:t>
      </w:r>
    </w:p>
    <w:p w:rsidR="001D7ED8" w:rsidRPr="00392F38" w:rsidRDefault="001D7ED8" w:rsidP="00ED1F2D">
      <w:pPr>
        <w:pStyle w:val="Heading1"/>
        <w:keepNext/>
        <w:numPr>
          <w:ilvl w:val="0"/>
          <w:numId w:val="1"/>
        </w:numPr>
      </w:pPr>
      <w:bookmarkStart w:id="31" w:name="_Ref280789847"/>
      <w:r w:rsidRPr="00392F38">
        <w:rPr>
          <w:rtl/>
        </w:rPr>
        <w:t>התמורה</w:t>
      </w:r>
      <w:bookmarkEnd w:id="31"/>
    </w:p>
    <w:p w:rsidR="001D7ED8" w:rsidRDefault="001D7ED8" w:rsidP="00341661">
      <w:pPr>
        <w:pStyle w:val="Heading2"/>
        <w:numPr>
          <w:ilvl w:val="1"/>
          <w:numId w:val="1"/>
        </w:numPr>
      </w:pPr>
      <w:bookmarkStart w:id="32" w:name="_Ref319403807"/>
      <w:r>
        <w:rPr>
          <w:rtl/>
        </w:rPr>
        <w:t>הרשות תשלם לספק, עבור הפעלת מתנדבים וכלל מתן השירותים בהתאם לתעריף שתפרסם מנהלת השירות הלאומי ויהיה בתוקף במועד מתן השירותים. עדכנה המנהלת את התעריף, יחול התעריף המעודכן על ימי התנדבות שיבוצעו לאחר כל עדכון, ולא יהיה לו תוקף רטרואקטיבי. במועד חתימת החוזה, התעריף הנו:</w:t>
      </w:r>
      <w:bookmarkEnd w:id="32"/>
    </w:p>
    <w:p w:rsidR="001D7ED8" w:rsidRDefault="001D7ED8" w:rsidP="00CC6EF2">
      <w:pPr>
        <w:pStyle w:val="Heading3"/>
        <w:rPr>
          <w:rtl/>
        </w:rPr>
      </w:pPr>
      <w:r>
        <w:rPr>
          <w:rtl/>
        </w:rPr>
        <w:t xml:space="preserve">מתנדב בביתו – תמורת שירותי הספק התעריף הנו אלף חמש מאות עשרים ותשעה ש"ח ושתי אגורות לחודש עבור כל מתנדב. </w:t>
      </w:r>
    </w:p>
    <w:p w:rsidR="001D7ED8" w:rsidRDefault="001D7ED8" w:rsidP="00CC6EF2">
      <w:pPr>
        <w:pStyle w:val="Heading3"/>
        <w:rPr>
          <w:rtl/>
        </w:rPr>
      </w:pPr>
      <w:r>
        <w:rPr>
          <w:rtl/>
        </w:rPr>
        <w:t xml:space="preserve">מתנדב מחוץ לביתו – תמורת שירותי הספק התעריף הנו אלפיים שלוש מאות שישים ושישה ש"ח ושלושים ושבע אגורות עבור כל מתנדב. </w:t>
      </w:r>
    </w:p>
    <w:p w:rsidR="001D7ED8" w:rsidRDefault="001D7ED8" w:rsidP="00C00CF8">
      <w:pPr>
        <w:pStyle w:val="Heading2"/>
        <w:numPr>
          <w:ilvl w:val="1"/>
          <w:numId w:val="1"/>
        </w:numPr>
        <w:tabs>
          <w:tab w:val="left" w:pos="4676"/>
        </w:tabs>
      </w:pPr>
      <w:bookmarkStart w:id="33" w:name="_Ref296600503"/>
      <w:r>
        <w:rPr>
          <w:rtl/>
        </w:rPr>
        <w:t>הספק יגיש לרשות, אחת לחודש ובתחילתו, דו"ח שבו יפורטו מספר ימי ההתנדבות של המתנדבים מטעמו ברשות, בצירוף חישוב התמורה המגיעה לו עבור ביצוע השירות.</w:t>
      </w:r>
      <w:bookmarkEnd w:id="33"/>
      <w:r>
        <w:rPr>
          <w:rtl/>
        </w:rPr>
        <w:t xml:space="preserve"> </w:t>
      </w:r>
    </w:p>
    <w:p w:rsidR="001D7ED8" w:rsidRDefault="001D7ED8" w:rsidP="00B66ACA">
      <w:pPr>
        <w:pStyle w:val="Heading2"/>
        <w:numPr>
          <w:ilvl w:val="1"/>
          <w:numId w:val="1"/>
        </w:numPr>
      </w:pPr>
      <w:r>
        <w:rPr>
          <w:rtl/>
        </w:rPr>
        <w:t>הרשות תבדוק את הדו"ח שיגיש הספק ואת המסמכים שצורפו אליהן, ותהיה רשאית לאשר או שלא לאשר את החשבון, במלואו או בחלקו. לא אישרה הרשות את החשבון או חלקו, תחזירו לספק לצורך תיקונו.</w:t>
      </w:r>
    </w:p>
    <w:p w:rsidR="001D7ED8" w:rsidRDefault="001D7ED8" w:rsidP="00EF1ED9">
      <w:pPr>
        <w:pStyle w:val="Heading2"/>
        <w:numPr>
          <w:ilvl w:val="1"/>
          <w:numId w:val="1"/>
        </w:numPr>
      </w:pPr>
      <w:bookmarkStart w:id="34" w:name="_Ref296258265"/>
      <w:r>
        <w:rPr>
          <w:rtl/>
        </w:rPr>
        <w:t xml:space="preserve">לאחר אישור החשבון, תשולם </w:t>
      </w:r>
      <w:r w:rsidRPr="003B4ACA">
        <w:rPr>
          <w:rtl/>
        </w:rPr>
        <w:t xml:space="preserve">התמורה לספק בהתאם </w:t>
      </w:r>
      <w:r>
        <w:rPr>
          <w:rtl/>
        </w:rPr>
        <w:t>למועד הגשת החשבונות ע"י הספק, לפי מועדי התשלום הממשלתיים (</w:t>
      </w:r>
      <w:r w:rsidRPr="003B4ACA">
        <w:rPr>
          <w:rtl/>
        </w:rPr>
        <w:t>תוך</w:t>
      </w:r>
      <w:r>
        <w:rPr>
          <w:rtl/>
        </w:rPr>
        <w:t xml:space="preserve"> עשרים וחמישה עד ארבעים וחמישה ימים</w:t>
      </w:r>
      <w:r w:rsidRPr="003B4ACA">
        <w:rPr>
          <w:rtl/>
        </w:rPr>
        <w:t xml:space="preserve"> ממועד קבלת החשבונית </w:t>
      </w:r>
      <w:r>
        <w:rPr>
          <w:rtl/>
        </w:rPr>
        <w:t>על ידי הרשות),</w:t>
      </w:r>
      <w:r w:rsidRPr="003C7834">
        <w:rPr>
          <w:rtl/>
        </w:rPr>
        <w:t xml:space="preserve"> </w:t>
      </w:r>
      <w:r w:rsidRPr="003B4ACA">
        <w:rPr>
          <w:rtl/>
        </w:rPr>
        <w:t>ובהתאם להנחיות החשב הכללי לרכישת טובין ושירותים כפי שיהיו בתוקף מעת לעת, ובכפוף לחוק התקציב ותקנותיו.</w:t>
      </w:r>
      <w:r w:rsidRPr="00ED1F2D">
        <w:rPr>
          <w:rtl/>
        </w:rPr>
        <w:t xml:space="preserve"> </w:t>
      </w:r>
      <w:r>
        <w:rPr>
          <w:rtl/>
        </w:rPr>
        <w:t>כנגד תשלום החשבון, יוציא הספק לרשות חשבונית מס.</w:t>
      </w:r>
      <w:bookmarkEnd w:id="34"/>
    </w:p>
    <w:p w:rsidR="001D7ED8" w:rsidRDefault="001D7ED8" w:rsidP="00C00CF8">
      <w:pPr>
        <w:pStyle w:val="Heading2"/>
        <w:numPr>
          <w:ilvl w:val="1"/>
          <w:numId w:val="1"/>
        </w:numPr>
      </w:pPr>
      <w:r>
        <w:rPr>
          <w:rtl/>
        </w:rPr>
        <w:t xml:space="preserve">מובהר כי אין בימי החופשה המפורטים בסעיף </w:t>
      </w:r>
      <w:r>
        <w:rPr>
          <w:rtl/>
        </w:rPr>
        <w:fldChar w:fldCharType="begin"/>
      </w:r>
      <w:r>
        <w:rPr>
          <w:rtl/>
        </w:rPr>
        <w:instrText xml:space="preserve"> </w:instrText>
      </w:r>
      <w:r>
        <w:instrText>REF</w:instrText>
      </w:r>
      <w:r>
        <w:rPr>
          <w:rtl/>
        </w:rPr>
        <w:instrText xml:space="preserve"> _</w:instrText>
      </w:r>
      <w:r>
        <w:instrText>Ref319401407 \r \h</w:instrText>
      </w:r>
      <w:r>
        <w:rPr>
          <w:rtl/>
        </w:rPr>
        <w:instrText xml:space="preserve"> </w:instrText>
      </w:r>
      <w:r>
        <w:rPr>
          <w:rtl/>
        </w:rPr>
        <w:fldChar w:fldCharType="separate"/>
      </w:r>
      <w:r>
        <w:rPr>
          <w:cs/>
        </w:rPr>
        <w:t>‎</w:t>
      </w:r>
      <w:r>
        <w:t>6.5</w:t>
      </w:r>
      <w:r>
        <w:rPr>
          <w:rtl/>
        </w:rPr>
        <w:fldChar w:fldCharType="end"/>
      </w:r>
      <w:r>
        <w:rPr>
          <w:rtl/>
        </w:rPr>
        <w:t xml:space="preserve"> לעיל או בימי מחלה הכלולים במסגרת זכאותו של המתנדב כמפורט בסעיף </w:t>
      </w:r>
      <w:r>
        <w:rPr>
          <w:rtl/>
        </w:rPr>
        <w:fldChar w:fldCharType="begin"/>
      </w:r>
      <w:r>
        <w:rPr>
          <w:rtl/>
        </w:rPr>
        <w:instrText xml:space="preserve"> </w:instrText>
      </w:r>
      <w:r>
        <w:instrText>REF</w:instrText>
      </w:r>
      <w:r>
        <w:rPr>
          <w:rtl/>
        </w:rPr>
        <w:instrText xml:space="preserve"> _</w:instrText>
      </w:r>
      <w:r>
        <w:instrText>Ref319401360 \r \h</w:instrText>
      </w:r>
      <w:r>
        <w:rPr>
          <w:rtl/>
        </w:rPr>
        <w:instrText xml:space="preserve"> </w:instrText>
      </w:r>
      <w:r>
        <w:rPr>
          <w:rtl/>
        </w:rPr>
        <w:fldChar w:fldCharType="separate"/>
      </w:r>
      <w:r>
        <w:rPr>
          <w:cs/>
        </w:rPr>
        <w:t>‎</w:t>
      </w:r>
      <w:r>
        <w:t>6.6</w:t>
      </w:r>
      <w:r>
        <w:rPr>
          <w:rtl/>
        </w:rPr>
        <w:fldChar w:fldCharType="end"/>
      </w:r>
      <w:r>
        <w:rPr>
          <w:rtl/>
        </w:rPr>
        <w:t xml:space="preserve"> כדי להפחית מדמי התמורה.</w:t>
      </w:r>
    </w:p>
    <w:p w:rsidR="001D7ED8" w:rsidRDefault="001D7ED8" w:rsidP="004E6761">
      <w:pPr>
        <w:pStyle w:val="Heading2"/>
        <w:numPr>
          <w:ilvl w:val="1"/>
          <w:numId w:val="1"/>
        </w:numPr>
      </w:pPr>
      <w:r w:rsidRPr="00870CDA">
        <w:rPr>
          <w:rtl/>
        </w:rPr>
        <w:t xml:space="preserve">הרשות לא תישא בכל תשלום </w:t>
      </w:r>
      <w:r>
        <w:rPr>
          <w:rtl/>
        </w:rPr>
        <w:t xml:space="preserve">מעבר לאמור בסעיף </w:t>
      </w:r>
      <w:r>
        <w:rPr>
          <w:rtl/>
        </w:rPr>
        <w:fldChar w:fldCharType="begin"/>
      </w:r>
      <w:r>
        <w:rPr>
          <w:rtl/>
        </w:rPr>
        <w:instrText xml:space="preserve"> </w:instrText>
      </w:r>
      <w:r>
        <w:instrText>REF</w:instrText>
      </w:r>
      <w:r>
        <w:rPr>
          <w:rtl/>
        </w:rPr>
        <w:instrText xml:space="preserve"> _</w:instrText>
      </w:r>
      <w:r>
        <w:instrText>Ref319403807 \r \h</w:instrText>
      </w:r>
      <w:r>
        <w:rPr>
          <w:rtl/>
        </w:rPr>
        <w:instrText xml:space="preserve"> </w:instrText>
      </w:r>
      <w:r>
        <w:rPr>
          <w:rtl/>
        </w:rPr>
        <w:fldChar w:fldCharType="separate"/>
      </w:r>
      <w:r>
        <w:rPr>
          <w:cs/>
        </w:rPr>
        <w:t>‎</w:t>
      </w:r>
      <w:r>
        <w:t>13.1</w:t>
      </w:r>
      <w:r>
        <w:rPr>
          <w:rtl/>
        </w:rPr>
        <w:fldChar w:fldCharType="end"/>
      </w:r>
      <w:r w:rsidRPr="00870CDA">
        <w:rPr>
          <w:rtl/>
        </w:rPr>
        <w:t xml:space="preserve">, </w:t>
      </w:r>
      <w:r>
        <w:rPr>
          <w:rtl/>
        </w:rPr>
        <w:t xml:space="preserve">אשר </w:t>
      </w:r>
      <w:r w:rsidRPr="00870CDA">
        <w:rPr>
          <w:rtl/>
        </w:rPr>
        <w:t>לא ניתן עליו אישור מראש</w:t>
      </w:r>
      <w:r>
        <w:rPr>
          <w:rtl/>
        </w:rPr>
        <w:t xml:space="preserve"> ובכתב</w:t>
      </w:r>
      <w:r w:rsidRPr="00870CDA">
        <w:rPr>
          <w:rtl/>
        </w:rPr>
        <w:t>.</w:t>
      </w:r>
      <w:r>
        <w:rPr>
          <w:rtl/>
        </w:rPr>
        <w:t xml:space="preserve"> מבלי לגרוע מכלליות האמור, מוסכם כי תשלומים בגין כלל הוצאות הספק (כגון הוצאות נסיעה, טלפון, דואר, צילומים, הדפסות, פקס, זמן נסיעה לישיבות או כל ביטול זמן אחר, אש"ל וכיוצא בזה), וכן כלל עלויות הכלכלה של המתנדב, דמי כיס עבורו, תשלומים לביטוח לאומי וכדומה, כלולים במחיר השירותים ולא תשולם בגינם כל תמורה נוספת.</w:t>
      </w:r>
    </w:p>
    <w:p w:rsidR="001D7ED8" w:rsidRDefault="001D7ED8" w:rsidP="00ED1F2D">
      <w:pPr>
        <w:pStyle w:val="Heading2"/>
        <w:numPr>
          <w:ilvl w:val="1"/>
          <w:numId w:val="1"/>
        </w:numPr>
      </w:pPr>
      <w:r w:rsidRPr="00870CDA">
        <w:rPr>
          <w:rtl/>
        </w:rPr>
        <w:t>מוסכם בזאת כי הספק או מי מטעמו לא יהיה זכאי, בשום מקרה</w:t>
      </w:r>
      <w:r>
        <w:rPr>
          <w:rtl/>
        </w:rPr>
        <w:t>,</w:t>
      </w:r>
      <w:r w:rsidRPr="00870CDA">
        <w:rPr>
          <w:rtl/>
        </w:rPr>
        <w:t xml:space="preserve"> לקבל תמורה או טובת הנאה כלשהי</w:t>
      </w:r>
      <w:r>
        <w:rPr>
          <w:rtl/>
        </w:rPr>
        <w:t xml:space="preserve">, </w:t>
      </w:r>
      <w:r w:rsidRPr="00870CDA">
        <w:rPr>
          <w:rtl/>
        </w:rPr>
        <w:t xml:space="preserve">במישרין </w:t>
      </w:r>
      <w:r>
        <w:rPr>
          <w:rtl/>
        </w:rPr>
        <w:t>או</w:t>
      </w:r>
      <w:r w:rsidRPr="00870CDA">
        <w:rPr>
          <w:rtl/>
        </w:rPr>
        <w:t xml:space="preserve"> בעקיפין</w:t>
      </w:r>
      <w:r>
        <w:rPr>
          <w:rtl/>
        </w:rPr>
        <w:t>,</w:t>
      </w:r>
      <w:r w:rsidRPr="00870CDA">
        <w:rPr>
          <w:rtl/>
        </w:rPr>
        <w:t xml:space="preserve"> מכל צד שלישי בקשר לביצוע ה</w:t>
      </w:r>
      <w:r>
        <w:rPr>
          <w:rtl/>
        </w:rPr>
        <w:t>שירותים</w:t>
      </w:r>
      <w:r w:rsidRPr="00870CDA">
        <w:rPr>
          <w:rtl/>
        </w:rPr>
        <w:t xml:space="preserve"> מושא חוזה זה. היה ותתקבל טובת הנאה כאמור, יהווה הדבר הפרה יסודית של החוזה. </w:t>
      </w:r>
    </w:p>
    <w:p w:rsidR="001D7ED8" w:rsidRPr="0078678C" w:rsidRDefault="001D7ED8" w:rsidP="00ED1F2D">
      <w:pPr>
        <w:pStyle w:val="Heading1"/>
        <w:keepNext/>
        <w:numPr>
          <w:ilvl w:val="0"/>
          <w:numId w:val="1"/>
        </w:numPr>
        <w:rPr>
          <w:rtl/>
        </w:rPr>
      </w:pPr>
      <w:bookmarkStart w:id="35" w:name="_Toc56915485"/>
      <w:bookmarkStart w:id="36" w:name="_Ref319407624"/>
      <w:r w:rsidRPr="0078678C">
        <w:rPr>
          <w:rtl/>
        </w:rPr>
        <w:t>העדר יחסי עבודה</w:t>
      </w:r>
      <w:bookmarkEnd w:id="35"/>
      <w:bookmarkEnd w:id="36"/>
      <w:r w:rsidRPr="0078678C">
        <w:rPr>
          <w:rtl/>
        </w:rPr>
        <w:t xml:space="preserve"> </w:t>
      </w:r>
    </w:p>
    <w:p w:rsidR="001D7ED8" w:rsidRPr="00DD7A33" w:rsidRDefault="001D7ED8" w:rsidP="00ED1F2D">
      <w:pPr>
        <w:pStyle w:val="Heading2"/>
        <w:keepNext/>
        <w:numPr>
          <w:ilvl w:val="1"/>
          <w:numId w:val="1"/>
        </w:numPr>
      </w:pPr>
      <w:r w:rsidRPr="00DD7A33">
        <w:rPr>
          <w:rtl/>
        </w:rPr>
        <w:t xml:space="preserve">הצדדים מסכימים כי היחסים ביניהם הינם יחסי מזמין-קבלן עצמאי, ובשום מקרה לא ניתן לפרש חוזה זה כיוצר יחסי עובד ומעביד בין </w:t>
      </w:r>
      <w:r>
        <w:rPr>
          <w:rtl/>
        </w:rPr>
        <w:t>הרשות</w:t>
      </w:r>
      <w:r w:rsidRPr="00DD7A33">
        <w:rPr>
          <w:rtl/>
        </w:rPr>
        <w:t xml:space="preserve"> לבין הספק</w:t>
      </w:r>
      <w:r>
        <w:rPr>
          <w:rtl/>
        </w:rPr>
        <w:t>,</w:t>
      </w:r>
      <w:r w:rsidRPr="00DD7A33">
        <w:rPr>
          <w:rtl/>
        </w:rPr>
        <w:t xml:space="preserve"> עובדי</w:t>
      </w:r>
      <w:r>
        <w:rPr>
          <w:rtl/>
        </w:rPr>
        <w:t xml:space="preserve"> </w:t>
      </w:r>
      <w:r w:rsidRPr="00DD7A33">
        <w:rPr>
          <w:rtl/>
        </w:rPr>
        <w:t xml:space="preserve">הספק או הפועלים מטעמו. במקרה שתוגש נגד </w:t>
      </w:r>
      <w:r>
        <w:rPr>
          <w:rtl/>
        </w:rPr>
        <w:t>הרשות</w:t>
      </w:r>
      <w:r w:rsidRPr="00DD7A33">
        <w:rPr>
          <w:rtl/>
        </w:rPr>
        <w:t xml:space="preserve"> תביעה שעניינה יחסי עובד ומעביד, ישפה הספק את </w:t>
      </w:r>
      <w:r>
        <w:rPr>
          <w:rtl/>
        </w:rPr>
        <w:t>הרשות</w:t>
      </w:r>
      <w:r w:rsidRPr="00DD7A33">
        <w:rPr>
          <w:rtl/>
        </w:rPr>
        <w:t xml:space="preserve"> בגין כל תשלום כספי</w:t>
      </w:r>
      <w:r>
        <w:rPr>
          <w:rtl/>
        </w:rPr>
        <w:t>,</w:t>
      </w:r>
      <w:r w:rsidRPr="00DD7A33">
        <w:rPr>
          <w:rtl/>
        </w:rPr>
        <w:t xml:space="preserve"> חיוב </w:t>
      </w:r>
      <w:r>
        <w:rPr>
          <w:rtl/>
        </w:rPr>
        <w:t xml:space="preserve">או חבות אחרת, </w:t>
      </w:r>
      <w:r w:rsidRPr="00DD7A33">
        <w:rPr>
          <w:rtl/>
        </w:rPr>
        <w:t>שיפסק</w:t>
      </w:r>
      <w:r>
        <w:rPr>
          <w:rtl/>
        </w:rPr>
        <w:t>ו</w:t>
      </w:r>
      <w:r w:rsidRPr="00DD7A33">
        <w:rPr>
          <w:rtl/>
        </w:rPr>
        <w:t xml:space="preserve"> נגד </w:t>
      </w:r>
      <w:r>
        <w:rPr>
          <w:rtl/>
        </w:rPr>
        <w:t>הרשות, אם ייפסקו,</w:t>
      </w:r>
      <w:r w:rsidRPr="00DD7A33">
        <w:rPr>
          <w:rtl/>
        </w:rPr>
        <w:t xml:space="preserve"> מ</w:t>
      </w:r>
      <w:r>
        <w:rPr>
          <w:rtl/>
        </w:rPr>
        <w:t>י</w:t>
      </w:r>
      <w:r w:rsidRPr="00DD7A33">
        <w:rPr>
          <w:rtl/>
        </w:rPr>
        <w:t>יד עם דרישת ה</w:t>
      </w:r>
      <w:r>
        <w:rPr>
          <w:rtl/>
        </w:rPr>
        <w:t>רשות</w:t>
      </w:r>
      <w:r w:rsidRPr="00DD7A33">
        <w:rPr>
          <w:rtl/>
        </w:rPr>
        <w:t xml:space="preserve"> והצגת הפסק המחייב.</w:t>
      </w:r>
    </w:p>
    <w:p w:rsidR="001D7ED8" w:rsidRDefault="001D7ED8" w:rsidP="00ED1F2D">
      <w:pPr>
        <w:pStyle w:val="Heading2"/>
        <w:numPr>
          <w:ilvl w:val="1"/>
          <w:numId w:val="1"/>
        </w:numPr>
      </w:pPr>
      <w:r w:rsidRPr="00A057E1">
        <w:rPr>
          <w:rtl/>
        </w:rPr>
        <w:t>הספק מצהיר בזאת כי הוא האחראי הבלעדי על עובדיו, וכי הוא היחיד הנושא בכל אחריות, חבות או חוב שמעביד עשוי לחוב בהם כלפי עובדיו, לרבות בתשלומי שכר או זכויות סוציאליות מכל מין וסוג.</w:t>
      </w:r>
    </w:p>
    <w:p w:rsidR="001D7ED8" w:rsidRDefault="001D7ED8" w:rsidP="00BF20AF">
      <w:pPr>
        <w:pStyle w:val="Heading2"/>
        <w:numPr>
          <w:ilvl w:val="1"/>
          <w:numId w:val="1"/>
        </w:numPr>
      </w:pPr>
      <w:r>
        <w:rPr>
          <w:rtl/>
        </w:rPr>
        <w:t xml:space="preserve">מבלי לגרוע מכלליות האמור לעיל, מובהר כי המתנדבים אינם ולא ייחשבו כעובדי הרשות. מוסכם כי למתנדבים אין כל זכויות של עובד המועסק על ידי הרשות. </w:t>
      </w:r>
    </w:p>
    <w:p w:rsidR="001D7ED8" w:rsidRDefault="001D7ED8" w:rsidP="00BF20AF">
      <w:pPr>
        <w:pStyle w:val="Heading1"/>
        <w:keepNext/>
      </w:pPr>
      <w:bookmarkStart w:id="37" w:name="_Ref275124971"/>
      <w:bookmarkStart w:id="38" w:name="_Ref319407631"/>
      <w:r>
        <w:rPr>
          <w:rtl/>
        </w:rPr>
        <w:t>זכויות עובדי</w:t>
      </w:r>
      <w:bookmarkEnd w:id="37"/>
      <w:r>
        <w:rPr>
          <w:rtl/>
        </w:rPr>
        <w:t xml:space="preserve"> הספק ומתנדבים</w:t>
      </w:r>
      <w:bookmarkEnd w:id="38"/>
    </w:p>
    <w:p w:rsidR="001D7ED8" w:rsidRDefault="001D7ED8" w:rsidP="00BF20AF">
      <w:pPr>
        <w:pStyle w:val="Heading2"/>
      </w:pPr>
      <w:r w:rsidRPr="009D16E4">
        <w:rPr>
          <w:rtl/>
        </w:rPr>
        <w:t>הספק מתחייב לשלם לעובדיו המועסקים על ידו לצורך ביצוע הסכם זה שכר שלא יהיה נמוך משכר המינימום לפי חוק שכר מינימום תשמ"ז – 1987, בתוספת כל הזכויות הסוציאליות המגיעות לעובדיו על פי דין או על פי הסכמים קיבוציים או צווי ההרחבה התקפים במשק.</w:t>
      </w:r>
    </w:p>
    <w:p w:rsidR="001D7ED8" w:rsidRDefault="001D7ED8" w:rsidP="004C679C">
      <w:pPr>
        <w:pStyle w:val="Heading2"/>
      </w:pPr>
      <w:r>
        <w:rPr>
          <w:rtl/>
        </w:rPr>
        <w:t>הספק מתחייב לספק למתנדבים את כלל זכויותיהם על-פי התקנות והדין.</w:t>
      </w:r>
    </w:p>
    <w:p w:rsidR="001D7ED8" w:rsidRPr="00DC3D20" w:rsidRDefault="001D7ED8" w:rsidP="004C7ED0">
      <w:pPr>
        <w:pStyle w:val="Heading1"/>
        <w:keepNext/>
        <w:rPr>
          <w:rtl/>
        </w:rPr>
      </w:pPr>
      <w:bookmarkStart w:id="39" w:name="_Ref223423880"/>
      <w:bookmarkStart w:id="40" w:name="_Ref275125015"/>
      <w:r w:rsidRPr="00DC3D20">
        <w:rPr>
          <w:rtl/>
        </w:rPr>
        <w:t>קיזוז</w:t>
      </w:r>
      <w:bookmarkEnd w:id="39"/>
    </w:p>
    <w:p w:rsidR="001D7ED8" w:rsidRDefault="001D7ED8" w:rsidP="004C7ED0">
      <w:pPr>
        <w:pStyle w:val="Heading2"/>
        <w:keepNext/>
      </w:pPr>
      <w:r w:rsidRPr="00FF0047">
        <w:rPr>
          <w:rtl/>
        </w:rPr>
        <w:t>הספק מסכים ומצהיר בזאת כי הרשות תהא רשאית לקזז מהתמורה שעליה לשלם לו על-פי חוזה זה כל סכום המגיע לה מהספק על-פי חוזה זה</w:t>
      </w:r>
      <w:r>
        <w:rPr>
          <w:rtl/>
        </w:rPr>
        <w:t>,</w:t>
      </w:r>
      <w:r w:rsidRPr="00FF0047">
        <w:rPr>
          <w:rtl/>
        </w:rPr>
        <w:t xml:space="preserve"> על-פי כל חוזה אחר או על-פי דין. </w:t>
      </w:r>
    </w:p>
    <w:p w:rsidR="001D7ED8" w:rsidRPr="00FF0047" w:rsidRDefault="001D7ED8" w:rsidP="004C7ED0">
      <w:pPr>
        <w:pStyle w:val="Heading2"/>
        <w:rPr>
          <w:rtl/>
        </w:rPr>
      </w:pPr>
      <w:r w:rsidRPr="00FF0047">
        <w:rPr>
          <w:rtl/>
        </w:rPr>
        <w:t xml:space="preserve">הודעה על סכומים שקיזזה הרשות כאמור, תינתן לספק בתכוף לאחר מועד הקיזוז ותכלול פירוט </w:t>
      </w:r>
      <w:r>
        <w:rPr>
          <w:rtl/>
        </w:rPr>
        <w:t xml:space="preserve">של </w:t>
      </w:r>
      <w:r w:rsidRPr="00FF0047">
        <w:rPr>
          <w:rtl/>
        </w:rPr>
        <w:t>הסכומים שבגינם נעשה הקיזוז.</w:t>
      </w:r>
    </w:p>
    <w:p w:rsidR="001D7ED8" w:rsidRPr="00FF0047" w:rsidRDefault="001D7ED8" w:rsidP="004C7ED0">
      <w:pPr>
        <w:pStyle w:val="Heading2"/>
      </w:pPr>
      <w:r w:rsidRPr="00FF0047">
        <w:rPr>
          <w:rtl/>
        </w:rPr>
        <w:t xml:space="preserve">הספק יהיה רשאי להגיש את השגותיו בפני נציג הרשות על קיזוז כאמור או על תשלומים שלא שולמו לו ומגיעים לו לטענתו. </w:t>
      </w:r>
    </w:p>
    <w:p w:rsidR="001D7ED8" w:rsidRPr="00FF0047" w:rsidRDefault="001D7ED8" w:rsidP="00EF1ED9">
      <w:pPr>
        <w:pStyle w:val="Heading2"/>
      </w:pPr>
      <w:r w:rsidRPr="00FF0047">
        <w:rPr>
          <w:rtl/>
        </w:rPr>
        <w:t>השגה כאמור תועבר לרשות לא יאוחר מ</w:t>
      </w:r>
      <w:r>
        <w:rPr>
          <w:rtl/>
        </w:rPr>
        <w:t>תשעים</w:t>
      </w:r>
      <w:r w:rsidRPr="00FF0047">
        <w:rPr>
          <w:rtl/>
        </w:rPr>
        <w:t xml:space="preserve"> יום מיום קבלת התשלום החסר או מיום קבלת הודעת הקיזוז, לפי העניין.</w:t>
      </w:r>
    </w:p>
    <w:p w:rsidR="001D7ED8" w:rsidRDefault="001D7ED8" w:rsidP="004C7ED0">
      <w:pPr>
        <w:pStyle w:val="Heading2"/>
      </w:pPr>
      <w:r w:rsidRPr="00FF0047">
        <w:rPr>
          <w:rtl/>
        </w:rPr>
        <w:t>אי-העברת השגה בתוך המועד האמור, משמעה הסכמה של הספק לביצוע הקיזוז.</w:t>
      </w:r>
    </w:p>
    <w:p w:rsidR="001D7ED8" w:rsidRDefault="001D7ED8" w:rsidP="005A504C">
      <w:pPr>
        <w:pStyle w:val="Heading1"/>
        <w:keepNext/>
      </w:pPr>
      <w:bookmarkStart w:id="41" w:name="_Ref275125005"/>
      <w:bookmarkStart w:id="42" w:name="_Ref294528375"/>
      <w:r w:rsidRPr="009F7BD1">
        <w:rPr>
          <w:rtl/>
        </w:rPr>
        <w:t>ניגוד עניינים</w:t>
      </w:r>
      <w:bookmarkEnd w:id="41"/>
      <w:bookmarkEnd w:id="42"/>
    </w:p>
    <w:p w:rsidR="001D7ED8" w:rsidRPr="00D61D77" w:rsidRDefault="001D7ED8" w:rsidP="005A504C">
      <w:pPr>
        <w:pStyle w:val="11"/>
        <w:keepNext/>
      </w:pPr>
      <w:r w:rsidRPr="009F7BD1">
        <w:rPr>
          <w:rtl/>
        </w:rPr>
        <w:t xml:space="preserve">הספק מתחייב כי ימנע מלפעול בניגוד עניינים במסגרת מתן השירותים מושא חוזה זה, וכי יודיע לרשות ללא דיחוי על כל עניין העלול להעמיד אותו, את מורשי החתימה </w:t>
      </w:r>
      <w:r w:rsidRPr="00D61D77">
        <w:rPr>
          <w:rtl/>
        </w:rPr>
        <w:t>בו, את בעל השליטה בו או שותף בו, או מי מעובדיו, לרבות עובד שלא מועסק בביצוע השירות, במצב של חשש לניגוד עניינים כאמור.</w:t>
      </w:r>
    </w:p>
    <w:bookmarkEnd w:id="40"/>
    <w:p w:rsidR="001D7ED8" w:rsidRPr="00A474D3" w:rsidRDefault="001D7ED8" w:rsidP="008F10BC">
      <w:pPr>
        <w:pStyle w:val="Heading1"/>
        <w:rPr>
          <w:b/>
          <w:bCs w:val="0"/>
        </w:rPr>
      </w:pPr>
      <w:r w:rsidRPr="00A474D3">
        <w:rPr>
          <w:b/>
          <w:rtl/>
        </w:rPr>
        <w:t>הפרות,</w:t>
      </w:r>
      <w:r>
        <w:rPr>
          <w:b/>
          <w:rtl/>
        </w:rPr>
        <w:t xml:space="preserve"> תרופות וסיום </w:t>
      </w:r>
      <w:r w:rsidRPr="00A474D3">
        <w:rPr>
          <w:b/>
          <w:rtl/>
        </w:rPr>
        <w:t>ההתקשרות</w:t>
      </w:r>
    </w:p>
    <w:p w:rsidR="001D7ED8" w:rsidRDefault="001D7ED8" w:rsidP="008F10BC">
      <w:pPr>
        <w:pStyle w:val="Heading2"/>
      </w:pPr>
      <w:bookmarkStart w:id="43" w:name="_Ref134329752"/>
      <w:bookmarkStart w:id="44" w:name="_Ref67903371"/>
      <w:r w:rsidRPr="00283396">
        <w:rPr>
          <w:rtl/>
        </w:rPr>
        <w:t xml:space="preserve">על הפרת הסכם זה תחולנה הוראות חוק החוזים (תרופות בשל הפרת חוזה), תשל"א-1970. </w:t>
      </w:r>
    </w:p>
    <w:p w:rsidR="001D7ED8" w:rsidRPr="00E31DA7" w:rsidRDefault="001D7ED8" w:rsidP="008F10BC">
      <w:pPr>
        <w:pStyle w:val="Heading2"/>
        <w:rPr>
          <w:rtl/>
        </w:rPr>
      </w:pPr>
      <w:r>
        <w:rPr>
          <w:rtl/>
        </w:rPr>
        <w:t>כל אחד מהמקרים המפורטים להלן ייחשב כהפרה יסודית של ההסכם:</w:t>
      </w:r>
    </w:p>
    <w:p w:rsidR="001D7ED8" w:rsidRPr="00F5019C" w:rsidRDefault="001D7ED8" w:rsidP="008F10BC">
      <w:pPr>
        <w:pStyle w:val="Heading3"/>
        <w:rPr>
          <w:rtl/>
        </w:rPr>
      </w:pPr>
      <w:r w:rsidRPr="008F10BC">
        <w:rPr>
          <w:rtl/>
        </w:rPr>
        <w:t xml:space="preserve">אי קיום של הוראה מהוראות הסכם זה, אשר נקבע לגביה שהינה מעיקרי ההסכם, וכי הפרתה תהווה הפרה יסודית. אלה הם הסעיפים שהפרתם תהווה הפרה יסודית של ההסכם: </w:t>
      </w:r>
      <w:fldSimple w:instr=" REF _Ref284851490 \r \h  \* MERGEFORMAT ">
        <w:r>
          <w:rPr>
            <w:cs/>
          </w:rPr>
          <w:t>‎</w:t>
        </w:r>
        <w:r>
          <w:t>5</w:t>
        </w:r>
      </w:fldSimple>
      <w:r w:rsidRPr="00F5019C">
        <w:rPr>
          <w:rtl/>
        </w:rPr>
        <w:t>,</w:t>
      </w:r>
      <w:r>
        <w:rPr>
          <w:rtl/>
        </w:rPr>
        <w:t xml:space="preserve"> </w:t>
      </w:r>
      <w:r>
        <w:rPr>
          <w:rtl/>
        </w:rPr>
        <w:fldChar w:fldCharType="begin"/>
      </w:r>
      <w:r>
        <w:rPr>
          <w:rtl/>
        </w:rPr>
        <w:instrText xml:space="preserve"> </w:instrText>
      </w:r>
      <w:r>
        <w:instrText>REF</w:instrText>
      </w:r>
      <w:r>
        <w:rPr>
          <w:rtl/>
        </w:rPr>
        <w:instrText xml:space="preserve"> _</w:instrText>
      </w:r>
      <w:r>
        <w:instrText>Ref319411866 \r \h</w:instrText>
      </w:r>
      <w:r>
        <w:rPr>
          <w:rtl/>
        </w:rPr>
        <w:instrText xml:space="preserve"> </w:instrText>
      </w:r>
      <w:r>
        <w:rPr>
          <w:rtl/>
        </w:rPr>
        <w:fldChar w:fldCharType="separate"/>
      </w:r>
      <w:r>
        <w:rPr>
          <w:cs/>
        </w:rPr>
        <w:t>‎</w:t>
      </w:r>
      <w:r>
        <w:t>9</w:t>
      </w:r>
      <w:r>
        <w:rPr>
          <w:rtl/>
        </w:rPr>
        <w:fldChar w:fldCharType="end"/>
      </w:r>
      <w:r>
        <w:rPr>
          <w:rtl/>
        </w:rPr>
        <w:t>,</w:t>
      </w:r>
      <w:r w:rsidRPr="00F5019C">
        <w:rPr>
          <w:rtl/>
        </w:rPr>
        <w:t xml:space="preserve"> </w:t>
      </w:r>
      <w:fldSimple w:instr=" REF _Ref284851551 \r \h  \* MERGEFORMAT ">
        <w:r>
          <w:rPr>
            <w:cs/>
          </w:rPr>
          <w:t>‎</w:t>
        </w:r>
        <w:r>
          <w:t>11</w:t>
        </w:r>
      </w:fldSimple>
      <w:r w:rsidRPr="00F5019C">
        <w:rPr>
          <w:rtl/>
        </w:rPr>
        <w:t>,</w:t>
      </w:r>
      <w:r>
        <w:rPr>
          <w:rtl/>
        </w:rPr>
        <w:t xml:space="preserve"> </w:t>
      </w:r>
      <w:r>
        <w:rPr>
          <w:rtl/>
        </w:rPr>
        <w:fldChar w:fldCharType="begin"/>
      </w:r>
      <w:r>
        <w:rPr>
          <w:rtl/>
        </w:rPr>
        <w:instrText xml:space="preserve"> </w:instrText>
      </w:r>
      <w:r>
        <w:instrText>REF</w:instrText>
      </w:r>
      <w:r>
        <w:rPr>
          <w:rtl/>
        </w:rPr>
        <w:instrText xml:space="preserve"> _</w:instrText>
      </w:r>
      <w:r>
        <w:instrText>Ref319411879 \r \h</w:instrText>
      </w:r>
      <w:r>
        <w:rPr>
          <w:rtl/>
        </w:rPr>
        <w:instrText xml:space="preserve"> </w:instrText>
      </w:r>
      <w:r>
        <w:rPr>
          <w:rtl/>
        </w:rPr>
        <w:fldChar w:fldCharType="separate"/>
      </w:r>
      <w:r>
        <w:rPr>
          <w:cs/>
        </w:rPr>
        <w:t>‎</w:t>
      </w:r>
      <w:r>
        <w:t>12</w:t>
      </w:r>
      <w:r>
        <w:rPr>
          <w:rtl/>
        </w:rPr>
        <w:fldChar w:fldCharType="end"/>
      </w:r>
      <w:r>
        <w:rPr>
          <w:rtl/>
        </w:rPr>
        <w:t xml:space="preserve">,  </w:t>
      </w:r>
      <w:r>
        <w:rPr>
          <w:rtl/>
        </w:rPr>
        <w:fldChar w:fldCharType="begin"/>
      </w:r>
      <w:r>
        <w:rPr>
          <w:rtl/>
        </w:rPr>
        <w:instrText xml:space="preserve"> </w:instrText>
      </w:r>
      <w:r>
        <w:instrText>REF</w:instrText>
      </w:r>
      <w:r>
        <w:rPr>
          <w:rtl/>
        </w:rPr>
        <w:instrText xml:space="preserve"> _</w:instrText>
      </w:r>
      <w:r>
        <w:instrText>Ref319407624 \r \h</w:instrText>
      </w:r>
      <w:r>
        <w:rPr>
          <w:rtl/>
        </w:rPr>
        <w:instrText xml:space="preserve"> </w:instrText>
      </w:r>
      <w:r>
        <w:rPr>
          <w:rtl/>
        </w:rPr>
        <w:fldChar w:fldCharType="separate"/>
      </w:r>
      <w:r>
        <w:rPr>
          <w:cs/>
        </w:rPr>
        <w:t>‎</w:t>
      </w:r>
      <w:r>
        <w:t>14</w:t>
      </w:r>
      <w:r>
        <w:rPr>
          <w:rtl/>
        </w:rPr>
        <w:fldChar w:fldCharType="end"/>
      </w:r>
      <w:r>
        <w:rPr>
          <w:rtl/>
        </w:rPr>
        <w:t xml:space="preserve">, </w:t>
      </w:r>
      <w:r>
        <w:rPr>
          <w:rtl/>
        </w:rPr>
        <w:fldChar w:fldCharType="begin"/>
      </w:r>
      <w:r>
        <w:rPr>
          <w:rtl/>
        </w:rPr>
        <w:instrText xml:space="preserve"> </w:instrText>
      </w:r>
      <w:r>
        <w:instrText>REF</w:instrText>
      </w:r>
      <w:r>
        <w:rPr>
          <w:rtl/>
        </w:rPr>
        <w:instrText xml:space="preserve"> _</w:instrText>
      </w:r>
      <w:r>
        <w:instrText>Ref319407631 \r \h</w:instrText>
      </w:r>
      <w:r>
        <w:rPr>
          <w:rtl/>
        </w:rPr>
        <w:instrText xml:space="preserve"> </w:instrText>
      </w:r>
      <w:r>
        <w:rPr>
          <w:rtl/>
        </w:rPr>
        <w:fldChar w:fldCharType="separate"/>
      </w:r>
      <w:r>
        <w:rPr>
          <w:cs/>
        </w:rPr>
        <w:t>‎</w:t>
      </w:r>
      <w:r>
        <w:t>15</w:t>
      </w:r>
      <w:r>
        <w:rPr>
          <w:rtl/>
        </w:rPr>
        <w:fldChar w:fldCharType="end"/>
      </w:r>
      <w:r>
        <w:rPr>
          <w:rtl/>
        </w:rPr>
        <w:t xml:space="preserve"> ו-</w:t>
      </w:r>
      <w:r w:rsidRPr="00F5019C">
        <w:rPr>
          <w:rtl/>
        </w:rPr>
        <w:t xml:space="preserve"> </w:t>
      </w:r>
      <w:fldSimple w:instr=" REF _Ref294528375 \r \h  \* MERGEFORMAT ">
        <w:r>
          <w:rPr>
            <w:cs/>
          </w:rPr>
          <w:t>‎</w:t>
        </w:r>
        <w:r>
          <w:t>17</w:t>
        </w:r>
      </w:fldSimple>
      <w:r w:rsidRPr="00F5019C">
        <w:rPr>
          <w:rtl/>
        </w:rPr>
        <w:t>.</w:t>
      </w:r>
    </w:p>
    <w:p w:rsidR="001D7ED8" w:rsidRPr="00283396" w:rsidRDefault="001D7ED8" w:rsidP="008F10BC">
      <w:pPr>
        <w:pStyle w:val="Heading3"/>
        <w:rPr>
          <w:rtl/>
        </w:rPr>
      </w:pPr>
      <w:r w:rsidRPr="00283396">
        <w:rPr>
          <w:rtl/>
        </w:rPr>
        <w:t xml:space="preserve">אי קיום של הוראה מהוראות הסכם זה, אף אם לא נקבע לגביה שהינה מעיקרי ההסכם, אשר לא </w:t>
      </w:r>
      <w:r>
        <w:rPr>
          <w:rtl/>
        </w:rPr>
        <w:t>ת</w:t>
      </w:r>
      <w:r w:rsidRPr="00283396">
        <w:rPr>
          <w:rtl/>
        </w:rPr>
        <w:t>תוקן בתוך המועד שנקבע לכך בהודעה שמסר</w:t>
      </w:r>
      <w:r>
        <w:rPr>
          <w:rtl/>
        </w:rPr>
        <w:t>ה</w:t>
      </w:r>
      <w:r w:rsidRPr="00283396">
        <w:rPr>
          <w:rtl/>
        </w:rPr>
        <w:t xml:space="preserve"> </w:t>
      </w:r>
      <w:r>
        <w:rPr>
          <w:rtl/>
        </w:rPr>
        <w:t>הרשות</w:t>
      </w:r>
      <w:r w:rsidRPr="00283396">
        <w:rPr>
          <w:rtl/>
        </w:rPr>
        <w:t xml:space="preserve"> לספק </w:t>
      </w:r>
      <w:r w:rsidRPr="00CA09CD">
        <w:rPr>
          <w:rtl/>
        </w:rPr>
        <w:t xml:space="preserve">ואם לא </w:t>
      </w:r>
      <w:r>
        <w:rPr>
          <w:rtl/>
        </w:rPr>
        <w:t>נקבע זמן -</w:t>
      </w:r>
      <w:r w:rsidRPr="00CA09CD">
        <w:rPr>
          <w:rtl/>
        </w:rPr>
        <w:t xml:space="preserve"> לאחר שחלפו </w:t>
      </w:r>
      <w:r>
        <w:rPr>
          <w:rtl/>
        </w:rPr>
        <w:t xml:space="preserve">ארבעה עשר </w:t>
      </w:r>
      <w:r w:rsidRPr="00CA09CD">
        <w:rPr>
          <w:rtl/>
        </w:rPr>
        <w:t>יום מיום שהוד</w:t>
      </w:r>
      <w:r>
        <w:rPr>
          <w:rtl/>
        </w:rPr>
        <w:t>י</w:t>
      </w:r>
      <w:r w:rsidRPr="00CA09CD">
        <w:rPr>
          <w:rtl/>
        </w:rPr>
        <w:t xml:space="preserve">ע </w:t>
      </w:r>
      <w:r>
        <w:rPr>
          <w:rtl/>
        </w:rPr>
        <w:t>המזמין לספק</w:t>
      </w:r>
      <w:r w:rsidRPr="00CA09CD">
        <w:rPr>
          <w:rtl/>
        </w:rPr>
        <w:t xml:space="preserve"> על דבר ההפרה.</w:t>
      </w:r>
    </w:p>
    <w:p w:rsidR="001D7ED8" w:rsidRDefault="001D7ED8" w:rsidP="008F10BC">
      <w:pPr>
        <w:pStyle w:val="Heading3"/>
      </w:pPr>
      <w:bookmarkStart w:id="45" w:name="_Ref292377704"/>
      <w:r w:rsidRPr="00283396">
        <w:rPr>
          <w:rtl/>
        </w:rPr>
        <w:t>קרות אחד מאלה:</w:t>
      </w:r>
      <w:bookmarkEnd w:id="45"/>
      <w:r w:rsidRPr="00283396">
        <w:rPr>
          <w:rtl/>
        </w:rPr>
        <w:t xml:space="preserve"> </w:t>
      </w:r>
      <w:bookmarkEnd w:id="43"/>
      <w:bookmarkEnd w:id="44"/>
    </w:p>
    <w:p w:rsidR="001D7ED8" w:rsidRDefault="001D7ED8" w:rsidP="008F10BC">
      <w:pPr>
        <w:pStyle w:val="Heading4"/>
      </w:pPr>
      <w:r>
        <w:rPr>
          <w:rtl/>
        </w:rPr>
        <w:t>הספק אינו נחשב עוד לגוף מוכר בהתאם לתקנות.</w:t>
      </w:r>
    </w:p>
    <w:p w:rsidR="001D7ED8" w:rsidRDefault="001D7ED8" w:rsidP="008F10BC">
      <w:pPr>
        <w:pStyle w:val="Heading4"/>
      </w:pPr>
      <w:r>
        <w:rPr>
          <w:rtl/>
        </w:rPr>
        <w:t>הספק הפסיק להיות מאוגד כעמותה.</w:t>
      </w:r>
    </w:p>
    <w:p w:rsidR="001D7ED8" w:rsidRDefault="001D7ED8" w:rsidP="008F10BC">
      <w:pPr>
        <w:pStyle w:val="Heading4"/>
      </w:pPr>
      <w:r w:rsidRPr="00283396">
        <w:rPr>
          <w:rtl/>
        </w:rPr>
        <w:t xml:space="preserve">הוגשה נגד הספק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w:t>
      </w:r>
      <w:r>
        <w:rPr>
          <w:rtl/>
        </w:rPr>
        <w:t xml:space="preserve">תשעים </w:t>
      </w:r>
      <w:r w:rsidRPr="00283396">
        <w:rPr>
          <w:rtl/>
        </w:rPr>
        <w:t>י</w:t>
      </w:r>
      <w:r>
        <w:rPr>
          <w:rtl/>
        </w:rPr>
        <w:t>מי</w:t>
      </w:r>
      <w:r w:rsidRPr="00283396">
        <w:rPr>
          <w:rtl/>
        </w:rPr>
        <w:t>ם מ</w:t>
      </w:r>
      <w:r>
        <w:rPr>
          <w:rtl/>
        </w:rPr>
        <w:t xml:space="preserve">מועד </w:t>
      </w:r>
      <w:r w:rsidRPr="00283396">
        <w:rPr>
          <w:rtl/>
        </w:rPr>
        <w:t>הינתנו</w:t>
      </w:r>
      <w:r>
        <w:rPr>
          <w:rtl/>
        </w:rPr>
        <w:t>;</w:t>
      </w:r>
    </w:p>
    <w:p w:rsidR="001D7ED8" w:rsidRDefault="001D7ED8" w:rsidP="008F10BC">
      <w:pPr>
        <w:pStyle w:val="Heading4"/>
      </w:pPr>
      <w:r w:rsidRPr="00283396">
        <w:rPr>
          <w:rtl/>
        </w:rPr>
        <w:t xml:space="preserve">הוטל עיקול או בוצעה פעולת הוצאה לפועל אחרת, על רוב נכסי הספק או נכסים מהותיים שלו או נכסים הדרושים לצורך ביצוע שירותי הספק, והעיקול לא הוסר בתוך </w:t>
      </w:r>
      <w:r>
        <w:rPr>
          <w:rtl/>
        </w:rPr>
        <w:t xml:space="preserve">תשעים </w:t>
      </w:r>
      <w:r w:rsidRPr="00283396">
        <w:rPr>
          <w:rtl/>
        </w:rPr>
        <w:t>יום מהטלתו.</w:t>
      </w:r>
    </w:p>
    <w:p w:rsidR="001D7ED8" w:rsidRDefault="001D7ED8" w:rsidP="008F10BC">
      <w:pPr>
        <w:pStyle w:val="Heading4"/>
        <w:rPr>
          <w:rtl/>
        </w:rPr>
      </w:pPr>
      <w:r>
        <w:rPr>
          <w:rtl/>
        </w:rPr>
        <w:t>הספק נקלע למצב המונע ממנו להמשיך בפעילות סדירה.</w:t>
      </w:r>
    </w:p>
    <w:p w:rsidR="001D7ED8" w:rsidRDefault="001D7ED8" w:rsidP="008F10BC">
      <w:pPr>
        <w:pStyle w:val="Heading2"/>
      </w:pPr>
      <w:bookmarkStart w:id="46" w:name="_Ref201902910"/>
      <w:r w:rsidRPr="00C72144">
        <w:rPr>
          <w:rtl/>
        </w:rPr>
        <w:t xml:space="preserve">הפר צד להסכם זה את ההסכם הפרה יסודית, יהיה הצד השני זכאי לבטל את ההסכם לאלתר בהודעה בכתב, מבלי לגרוע מכל זכות או סעד אחרים הנתונים לו. זכות זו לביטול ההסכם תעמוד </w:t>
      </w:r>
      <w:r>
        <w:rPr>
          <w:rtl/>
        </w:rPr>
        <w:t>לרשות</w:t>
      </w:r>
      <w:r w:rsidRPr="00C72144">
        <w:rPr>
          <w:rtl/>
        </w:rPr>
        <w:t xml:space="preserve"> גם בכל מקרה שבו ימנע מהספק לספק את </w:t>
      </w:r>
      <w:r>
        <w:rPr>
          <w:rtl/>
        </w:rPr>
        <w:t>השירותים</w:t>
      </w:r>
      <w:r w:rsidRPr="00C72144">
        <w:rPr>
          <w:rtl/>
        </w:rPr>
        <w:t xml:space="preserve"> בנסיבות שאינן בשליטת </w:t>
      </w:r>
      <w:r>
        <w:rPr>
          <w:rtl/>
        </w:rPr>
        <w:t>הרשות</w:t>
      </w:r>
      <w:r w:rsidRPr="00C72144">
        <w:rPr>
          <w:rtl/>
        </w:rPr>
        <w:t>.</w:t>
      </w:r>
      <w:bookmarkEnd w:id="46"/>
    </w:p>
    <w:p w:rsidR="001D7ED8" w:rsidRPr="009E51D1" w:rsidRDefault="001D7ED8" w:rsidP="00FF4682">
      <w:pPr>
        <w:pStyle w:val="Heading2"/>
        <w:rPr>
          <w:rtl/>
        </w:rPr>
      </w:pPr>
      <w:r w:rsidRPr="00A50FED">
        <w:rPr>
          <w:rtl/>
        </w:rPr>
        <w:t xml:space="preserve">עם סיום ההתקשרות </w:t>
      </w:r>
      <w:r>
        <w:rPr>
          <w:rtl/>
        </w:rPr>
        <w:t xml:space="preserve">יחזיר </w:t>
      </w:r>
      <w:r w:rsidRPr="00A50FED">
        <w:rPr>
          <w:rtl/>
        </w:rPr>
        <w:t xml:space="preserve">הספק לרשות </w:t>
      </w:r>
      <w:r w:rsidRPr="009E51D1">
        <w:rPr>
          <w:rtl/>
        </w:rPr>
        <w:t>כל סכום ש</w:t>
      </w:r>
      <w:r>
        <w:rPr>
          <w:rtl/>
        </w:rPr>
        <w:t>הרשות</w:t>
      </w:r>
      <w:r w:rsidRPr="009E51D1">
        <w:rPr>
          <w:rtl/>
        </w:rPr>
        <w:t xml:space="preserve"> לא קיבל</w:t>
      </w:r>
      <w:r>
        <w:rPr>
          <w:rtl/>
        </w:rPr>
        <w:t>ה</w:t>
      </w:r>
      <w:r w:rsidRPr="009E51D1">
        <w:rPr>
          <w:rtl/>
        </w:rPr>
        <w:t xml:space="preserve"> תמורה עבורו. </w:t>
      </w:r>
    </w:p>
    <w:p w:rsidR="001D7ED8" w:rsidRDefault="001D7ED8" w:rsidP="008F10BC">
      <w:pPr>
        <w:pStyle w:val="Heading2"/>
        <w:keepNext/>
      </w:pPr>
      <w:r w:rsidRPr="00FF0047">
        <w:rPr>
          <w:rFonts w:ascii="Arial" w:hAnsi="Arial"/>
          <w:rtl/>
        </w:rPr>
        <w:t>הרשות</w:t>
      </w:r>
      <w:r w:rsidRPr="00CA09CD">
        <w:rPr>
          <w:rtl/>
        </w:rPr>
        <w:t xml:space="preserve"> </w:t>
      </w:r>
      <w:r>
        <w:rPr>
          <w:rtl/>
        </w:rPr>
        <w:t>ת</w:t>
      </w:r>
      <w:r w:rsidRPr="00CA09CD">
        <w:rPr>
          <w:rtl/>
        </w:rPr>
        <w:t>היה רשאי</w:t>
      </w:r>
      <w:r>
        <w:rPr>
          <w:rtl/>
        </w:rPr>
        <w:t>ת</w:t>
      </w:r>
      <w:r w:rsidRPr="00CA09CD">
        <w:rPr>
          <w:rtl/>
        </w:rPr>
        <w:t xml:space="preserve"> להפסיק את התקשרות</w:t>
      </w:r>
      <w:r>
        <w:rPr>
          <w:rtl/>
        </w:rPr>
        <w:t>ה</w:t>
      </w:r>
      <w:r w:rsidRPr="00CA09CD">
        <w:rPr>
          <w:rtl/>
        </w:rPr>
        <w:t xml:space="preserve"> עם הספק בטרם הגיעה לסיומה, תוך מתן הודעה מוקדמת בכתב של</w:t>
      </w:r>
      <w:r>
        <w:rPr>
          <w:rtl/>
        </w:rPr>
        <w:t xml:space="preserve"> שלושים</w:t>
      </w:r>
      <w:r w:rsidRPr="00CA09CD">
        <w:rPr>
          <w:rtl/>
        </w:rPr>
        <w:t xml:space="preserve"> </w:t>
      </w:r>
      <w:r>
        <w:rPr>
          <w:rtl/>
        </w:rPr>
        <w:t>(3</w:t>
      </w:r>
      <w:r w:rsidRPr="00CA09CD">
        <w:rPr>
          <w:rtl/>
        </w:rPr>
        <w:t>0</w:t>
      </w:r>
      <w:r>
        <w:rPr>
          <w:rtl/>
        </w:rPr>
        <w:t>)</w:t>
      </w:r>
      <w:r w:rsidRPr="00CA09CD">
        <w:rPr>
          <w:rtl/>
        </w:rPr>
        <w:t xml:space="preserve"> יום לספק, </w:t>
      </w:r>
      <w:r>
        <w:rPr>
          <w:rtl/>
        </w:rPr>
        <w:t xml:space="preserve">וזאת על-פי שיקול דעתה הבלעדי וללא צורך בנימוק, ובלבד שבמועד הצפוי לסיום ההתקשרות לא צפויים להיות מתנדבים מטעם הספק המועסקים אצל הרשות. </w:t>
      </w:r>
    </w:p>
    <w:p w:rsidR="001D7ED8" w:rsidRDefault="001D7ED8" w:rsidP="00FB013D">
      <w:pPr>
        <w:pStyle w:val="Heading1"/>
        <w:keepNext/>
        <w:rPr>
          <w:rtl/>
        </w:rPr>
      </w:pPr>
      <w:r w:rsidRPr="00BE30FE">
        <w:rPr>
          <w:rtl/>
        </w:rPr>
        <w:t>כללי</w:t>
      </w:r>
    </w:p>
    <w:p w:rsidR="001D7ED8" w:rsidRDefault="001D7ED8" w:rsidP="00FB013D">
      <w:pPr>
        <w:pStyle w:val="Heading2"/>
        <w:keepNext/>
        <w:rPr>
          <w:rtl/>
        </w:rPr>
      </w:pPr>
      <w:bookmarkStart w:id="47" w:name="_Ref296592960"/>
      <w:r w:rsidRPr="00FF0047">
        <w:rPr>
          <w:rtl/>
        </w:rPr>
        <w:t>מבלי לגרוע מן האמור לעיל, כל התחייבות הכלולה בהצעתו של הספק תיראה ככלולה בחוזה זה, והיא מחייבת את הספק כאילו נכתבה בחוזה זה במפורש.</w:t>
      </w:r>
      <w:bookmarkEnd w:id="47"/>
      <w:r w:rsidRPr="00FF0047">
        <w:rPr>
          <w:rtl/>
        </w:rPr>
        <w:t xml:space="preserve"> </w:t>
      </w:r>
    </w:p>
    <w:p w:rsidR="001D7ED8" w:rsidRPr="00FF0047" w:rsidRDefault="001D7ED8" w:rsidP="00FB013D">
      <w:pPr>
        <w:pStyle w:val="Heading2"/>
        <w:rPr>
          <w:rtl/>
        </w:rPr>
      </w:pPr>
      <w:r w:rsidRPr="00FF0047">
        <w:rPr>
          <w:rtl/>
        </w:rPr>
        <w:t>כל חריגה של הספק מהקבוע בהצעתו תיחשב כהפרה של החוזה, אלא אם כן התקבל עליה אישור הרשות מראש ובכתב.</w:t>
      </w:r>
    </w:p>
    <w:p w:rsidR="001D7ED8" w:rsidRPr="00FF0047" w:rsidRDefault="001D7ED8" w:rsidP="00FB013D">
      <w:pPr>
        <w:pStyle w:val="Heading2"/>
        <w:rPr>
          <w:rtl/>
        </w:rPr>
      </w:pPr>
      <w:r w:rsidRPr="00FF0047">
        <w:rPr>
          <w:rtl/>
        </w:rPr>
        <w:t xml:space="preserve">צד לחוזה לא יחשב כמוותר על זכות המוקנית לו לפי חוזה זה או על-פי כל דין אלא אם נעשה הדבר בכתב ובחתימתו של המורשה מטעמו. </w:t>
      </w:r>
    </w:p>
    <w:p w:rsidR="001D7ED8" w:rsidRDefault="001D7ED8" w:rsidP="00FB013D">
      <w:pPr>
        <w:pStyle w:val="Heading2"/>
      </w:pPr>
      <w:r w:rsidRPr="00FF0047">
        <w:rPr>
          <w:rtl/>
        </w:rPr>
        <w:t>מוצהר ומוסכם בין הצדדים כי תנאי חוזה זה מהווים ביטוי שלם ומלא של זכויות הצדדים, והם מבטלים כל הסכם, מצג, הבטחה או נוהג שקדם לחתימתו.</w:t>
      </w:r>
    </w:p>
    <w:p w:rsidR="001D7ED8" w:rsidRPr="00EC7491" w:rsidRDefault="001D7ED8" w:rsidP="00173A19">
      <w:pPr>
        <w:pStyle w:val="Heading2"/>
        <w:rPr>
          <w:b/>
          <w:bCs/>
          <w:rtl/>
        </w:rPr>
      </w:pPr>
      <w:r w:rsidRPr="00EC7491">
        <w:rPr>
          <w:b/>
          <w:bCs/>
          <w:rtl/>
        </w:rPr>
        <w:t>חוזה זה כפוף לאישורו של האחראי. הצדדים מסכימים לשנות את החוזה, אם יורה להם האחראי לעשות כן, לנוסח שאותו יאשר האחראי.</w:t>
      </w:r>
    </w:p>
    <w:p w:rsidR="001D7ED8" w:rsidRDefault="001D7ED8" w:rsidP="00FB013D">
      <w:pPr>
        <w:pStyle w:val="Heading1"/>
        <w:rPr>
          <w:rFonts w:ascii="Arial" w:hAnsi="Arial"/>
        </w:rPr>
      </w:pPr>
      <w:r>
        <w:rPr>
          <w:rFonts w:ascii="Arial" w:hAnsi="Arial"/>
          <w:rtl/>
        </w:rPr>
        <w:t>פרשנות</w:t>
      </w:r>
    </w:p>
    <w:p w:rsidR="001D7ED8" w:rsidRDefault="001D7ED8" w:rsidP="00FB013D">
      <w:pPr>
        <w:pStyle w:val="Heading2"/>
      </w:pPr>
      <w:r w:rsidRPr="00FF0047">
        <w:rPr>
          <w:rFonts w:ascii="Arial" w:hAnsi="Arial"/>
          <w:rtl/>
        </w:rPr>
        <w:t>ביטויים המופיעים בלשון יחיד משמעם גם בלשון רבים ולהיפך; ביטויים המופיעים בלשון זכר, משמעם גם בלשון נקבה ולהיפך.</w:t>
      </w:r>
    </w:p>
    <w:p w:rsidR="001D7ED8" w:rsidRPr="00BE30FE" w:rsidRDefault="001D7ED8" w:rsidP="00FB013D">
      <w:pPr>
        <w:pStyle w:val="Heading2"/>
      </w:pPr>
      <w:r w:rsidRPr="00BE30FE">
        <w:rPr>
          <w:rtl/>
        </w:rPr>
        <w:t>המכרז והחו</w:t>
      </w:r>
      <w:r>
        <w:rPr>
          <w:rtl/>
        </w:rPr>
        <w:t>זה המצורף לו (על נספחיו) משלימים זה את זה ומהווים מסמך אחד.</w:t>
      </w:r>
    </w:p>
    <w:p w:rsidR="001D7ED8" w:rsidRPr="00FF0047" w:rsidRDefault="001D7ED8" w:rsidP="00FB013D">
      <w:pPr>
        <w:pStyle w:val="Heading3"/>
        <w:rPr>
          <w:rtl/>
        </w:rPr>
      </w:pPr>
      <w:r w:rsidRPr="00FF0047">
        <w:rPr>
          <w:rtl/>
        </w:rPr>
        <w:t>בכל מקרה של סתירה בין נוסח המכרז לבין נוסח החוזה</w:t>
      </w:r>
      <w:r>
        <w:rPr>
          <w:rtl/>
        </w:rPr>
        <w:t>,</w:t>
      </w:r>
      <w:r w:rsidRPr="00FF0047">
        <w:rPr>
          <w:rtl/>
        </w:rPr>
        <w:t xml:space="preserve"> יעשה מאמץ ליישב בין שני הנוסחים.</w:t>
      </w:r>
    </w:p>
    <w:p w:rsidR="001D7ED8" w:rsidRPr="00FF0047" w:rsidRDefault="001D7ED8" w:rsidP="00FB013D">
      <w:pPr>
        <w:pStyle w:val="Heading3"/>
        <w:rPr>
          <w:rtl/>
        </w:rPr>
      </w:pPr>
      <w:r w:rsidRPr="00FF0047">
        <w:rPr>
          <w:rtl/>
        </w:rPr>
        <w:t>בנסיבות שבהן לא ניתן ליישב בין נוסח המכרז לבין נוסח החוזה</w:t>
      </w:r>
      <w:r>
        <w:rPr>
          <w:rtl/>
        </w:rPr>
        <w:t>,</w:t>
      </w:r>
      <w:r w:rsidRPr="00FF0047">
        <w:rPr>
          <w:rtl/>
        </w:rPr>
        <w:t xml:space="preserve"> יגבר נוסח החוזה.</w:t>
      </w:r>
    </w:p>
    <w:p w:rsidR="001D7ED8" w:rsidRPr="00FF0047" w:rsidRDefault="001D7ED8" w:rsidP="00173A19">
      <w:pPr>
        <w:pStyle w:val="Heading1"/>
        <w:keepNext/>
        <w:rPr>
          <w:rFonts w:ascii="Arial" w:hAnsi="Arial"/>
          <w:rtl/>
        </w:rPr>
      </w:pPr>
      <w:r>
        <w:rPr>
          <w:rFonts w:ascii="Arial" w:hAnsi="Arial"/>
          <w:rtl/>
        </w:rPr>
        <w:t>סמכות השיפוט</w:t>
      </w:r>
    </w:p>
    <w:p w:rsidR="001D7ED8" w:rsidRPr="00FF0047" w:rsidRDefault="001D7ED8" w:rsidP="00173A19">
      <w:pPr>
        <w:pStyle w:val="11"/>
        <w:keepNext/>
        <w:rPr>
          <w:rtl/>
        </w:rPr>
      </w:pPr>
      <w:r w:rsidRPr="00FF0047">
        <w:rPr>
          <w:rtl/>
        </w:rPr>
        <w:t xml:space="preserve">סמכות השיפוט המקומית לגבי חוזה זה הינה </w:t>
      </w:r>
      <w:r>
        <w:rPr>
          <w:rtl/>
        </w:rPr>
        <w:t xml:space="preserve">של </w:t>
      </w:r>
      <w:r w:rsidRPr="00FF0047">
        <w:rPr>
          <w:rtl/>
        </w:rPr>
        <w:t xml:space="preserve">בית המשפט המוסמך </w:t>
      </w:r>
      <w:r>
        <w:rPr>
          <w:rtl/>
        </w:rPr>
        <w:t>בירושלים בלבד</w:t>
      </w:r>
      <w:r w:rsidRPr="00FF0047">
        <w:rPr>
          <w:rtl/>
        </w:rPr>
        <w:t>.</w:t>
      </w:r>
    </w:p>
    <w:p w:rsidR="001D7ED8" w:rsidRDefault="001D7ED8" w:rsidP="00FB013D">
      <w:pPr>
        <w:pStyle w:val="Heading1"/>
        <w:keepNext/>
        <w:rPr>
          <w:rFonts w:ascii="Arial" w:hAnsi="Arial"/>
        </w:rPr>
      </w:pPr>
      <w:r>
        <w:rPr>
          <w:rFonts w:ascii="Arial" w:hAnsi="Arial"/>
          <w:rtl/>
        </w:rPr>
        <w:t>הודעות</w:t>
      </w:r>
    </w:p>
    <w:p w:rsidR="001D7ED8" w:rsidRPr="004E094F" w:rsidRDefault="001D7ED8" w:rsidP="00FB013D">
      <w:pPr>
        <w:pStyle w:val="Heading2"/>
        <w:rPr>
          <w:rtl/>
        </w:rPr>
      </w:pPr>
      <w:r w:rsidRPr="00DE3C9C">
        <w:rPr>
          <w:rFonts w:ascii="Arial" w:hAnsi="Arial"/>
          <w:rtl/>
        </w:rPr>
        <w:t>כתובות הצדדים לצורך חוזה זה הינן כמפורט בראש חוזה זה, בכפוף לכל שינוי בהן, שהודעה בכתב עליו נמסרה לצד האחר בדרך המפורטת בחוזה זה.</w:t>
      </w:r>
      <w:r w:rsidRPr="004E094F">
        <w:rPr>
          <w:rtl/>
        </w:rPr>
        <w:tab/>
      </w:r>
    </w:p>
    <w:p w:rsidR="001D7ED8" w:rsidRDefault="001D7ED8" w:rsidP="00FB013D">
      <w:pPr>
        <w:pStyle w:val="Heading2"/>
      </w:pPr>
      <w:r w:rsidRPr="00FF0047">
        <w:rPr>
          <w:rtl/>
        </w:rPr>
        <w:t>כל הודעה שיש לתיתה מצד אחד למשנהו על-פי הוראות הסכם זה או על-פי כל דין</w:t>
      </w:r>
      <w:r>
        <w:rPr>
          <w:rtl/>
        </w:rPr>
        <w:t xml:space="preserve"> </w:t>
      </w:r>
      <w:r w:rsidRPr="00FF0047">
        <w:rPr>
          <w:rtl/>
        </w:rPr>
        <w:t xml:space="preserve">תיעשה בכתב ותישלח בדואר רשום, או בפקס עם אישור קבלת הפקס, או בדואר אלקטרוני עם אישור קבלתו, וזאת על-פי כתובות הצדדים המופיעים בסיפא לחוזה. </w:t>
      </w:r>
    </w:p>
    <w:p w:rsidR="001D7ED8" w:rsidRDefault="001D7ED8" w:rsidP="00642710">
      <w:pPr>
        <w:pStyle w:val="Heading2"/>
        <w:spacing w:after="0"/>
      </w:pPr>
      <w:r w:rsidRPr="00FF0047">
        <w:rPr>
          <w:rtl/>
        </w:rPr>
        <w:t>מכתב רשום ייחשב כנמסר לתעודתו כעבור 72 שעות משעת המסירה בבית הדואר</w:t>
      </w:r>
      <w:r>
        <w:rPr>
          <w:rtl/>
        </w:rPr>
        <w:t>.</w:t>
      </w:r>
      <w:r w:rsidRPr="00FF0047">
        <w:rPr>
          <w:rtl/>
        </w:rPr>
        <w:t xml:space="preserve"> הודעת פקסימיליה או הודעה בדואר אלקטרוני תיחשב כמתקבלת עם קבלת האישור על קבלתה.</w:t>
      </w:r>
    </w:p>
    <w:p w:rsidR="001D7ED8" w:rsidRDefault="001D7ED8" w:rsidP="00642710">
      <w:pPr>
        <w:pStyle w:val="BodyTextIndent"/>
        <w:tabs>
          <w:tab w:val="left" w:pos="671"/>
          <w:tab w:val="left" w:pos="1091"/>
          <w:tab w:val="num" w:pos="1789"/>
        </w:tabs>
        <w:spacing w:before="0" w:after="0" w:line="240" w:lineRule="auto"/>
        <w:ind w:left="1792" w:hanging="1820"/>
        <w:contextualSpacing/>
        <w:jc w:val="center"/>
        <w:rPr>
          <w:b/>
          <w:bCs/>
          <w:noProof w:val="0"/>
          <w:rtl/>
        </w:rPr>
      </w:pPr>
    </w:p>
    <w:p w:rsidR="001D7ED8" w:rsidRDefault="001D7ED8" w:rsidP="00FB013D">
      <w:pPr>
        <w:pStyle w:val="BodyTextIndent"/>
        <w:tabs>
          <w:tab w:val="left" w:pos="671"/>
          <w:tab w:val="left" w:pos="1091"/>
          <w:tab w:val="num" w:pos="1789"/>
        </w:tabs>
        <w:ind w:left="1791" w:hanging="1820"/>
        <w:contextualSpacing/>
        <w:jc w:val="center"/>
        <w:rPr>
          <w:noProof w:val="0"/>
          <w:rtl/>
        </w:rPr>
      </w:pPr>
      <w:r w:rsidRPr="004E094F">
        <w:rPr>
          <w:b/>
          <w:bCs/>
          <w:noProof w:val="0"/>
          <w:rtl/>
        </w:rPr>
        <w:t>ולראיה באו הצדדים על החתום:</w:t>
      </w:r>
      <w:r>
        <w:rPr>
          <w:noProof w:val="0"/>
          <w:rtl/>
        </w:rPr>
        <w:t xml:space="preserve"> </w:t>
      </w:r>
    </w:p>
    <w:p w:rsidR="001D7ED8" w:rsidRPr="00DE3C9C" w:rsidRDefault="001D7ED8" w:rsidP="000A762E">
      <w:pPr>
        <w:pStyle w:val="BodyTextIndent"/>
        <w:tabs>
          <w:tab w:val="left" w:pos="671"/>
          <w:tab w:val="left" w:pos="1091"/>
          <w:tab w:val="num" w:pos="1789"/>
        </w:tabs>
        <w:spacing w:line="240" w:lineRule="auto"/>
        <w:ind w:left="1791" w:hanging="1820"/>
        <w:contextualSpacing/>
        <w:jc w:val="center"/>
        <w:rPr>
          <w:b/>
          <w:bCs/>
          <w:noProof w:val="0"/>
          <w:rtl/>
        </w:rPr>
      </w:pPr>
    </w:p>
    <w:tbl>
      <w:tblPr>
        <w:bidiVisual/>
        <w:tblW w:w="0" w:type="auto"/>
        <w:jc w:val="center"/>
        <w:tblLook w:val="00A0"/>
      </w:tblPr>
      <w:tblGrid>
        <w:gridCol w:w="2852"/>
        <w:gridCol w:w="3060"/>
        <w:gridCol w:w="2808"/>
      </w:tblGrid>
      <w:tr w:rsidR="001D7ED8" w:rsidTr="00135077">
        <w:trPr>
          <w:jc w:val="center"/>
        </w:trPr>
        <w:tc>
          <w:tcPr>
            <w:tcW w:w="2852" w:type="dxa"/>
          </w:tcPr>
          <w:p w:rsidR="001D7ED8" w:rsidRPr="00517719" w:rsidRDefault="001D7ED8" w:rsidP="00135077">
            <w:pPr>
              <w:jc w:val="center"/>
              <w:rPr>
                <w:b/>
                <w:bCs/>
              </w:rPr>
            </w:pPr>
            <w:r w:rsidRPr="00517719">
              <w:rPr>
                <w:b/>
                <w:bCs/>
                <w:sz w:val="22"/>
                <w:szCs w:val="22"/>
                <w:rtl/>
              </w:rPr>
              <w:t>___________________</w:t>
            </w:r>
          </w:p>
        </w:tc>
        <w:tc>
          <w:tcPr>
            <w:tcW w:w="3060" w:type="dxa"/>
          </w:tcPr>
          <w:p w:rsidR="001D7ED8" w:rsidRPr="00517719" w:rsidRDefault="001D7ED8" w:rsidP="00135077">
            <w:pPr>
              <w:jc w:val="center"/>
              <w:rPr>
                <w:b/>
                <w:bCs/>
                <w:sz w:val="22"/>
              </w:rPr>
            </w:pPr>
            <w:r w:rsidRPr="00517719">
              <w:rPr>
                <w:b/>
                <w:bCs/>
                <w:sz w:val="22"/>
                <w:szCs w:val="22"/>
                <w:rtl/>
              </w:rPr>
              <w:t>___________________</w:t>
            </w:r>
          </w:p>
        </w:tc>
        <w:tc>
          <w:tcPr>
            <w:tcW w:w="2808" w:type="dxa"/>
          </w:tcPr>
          <w:p w:rsidR="001D7ED8" w:rsidRPr="00517719" w:rsidRDefault="001D7ED8" w:rsidP="00135077">
            <w:pPr>
              <w:jc w:val="center"/>
              <w:rPr>
                <w:b/>
                <w:bCs/>
              </w:rPr>
            </w:pPr>
            <w:r w:rsidRPr="00517719">
              <w:rPr>
                <w:b/>
                <w:bCs/>
                <w:sz w:val="22"/>
                <w:szCs w:val="22"/>
                <w:rtl/>
              </w:rPr>
              <w:t>___________________</w:t>
            </w:r>
          </w:p>
        </w:tc>
      </w:tr>
      <w:tr w:rsidR="001D7ED8" w:rsidTr="00135077">
        <w:trPr>
          <w:jc w:val="center"/>
        </w:trPr>
        <w:tc>
          <w:tcPr>
            <w:tcW w:w="2852" w:type="dxa"/>
          </w:tcPr>
          <w:p w:rsidR="001D7ED8" w:rsidRPr="00517719" w:rsidRDefault="001D7ED8" w:rsidP="00135077">
            <w:pPr>
              <w:jc w:val="center"/>
              <w:rPr>
                <w:b/>
                <w:bCs/>
              </w:rPr>
            </w:pPr>
            <w:r>
              <w:rPr>
                <w:b/>
                <w:bCs/>
                <w:sz w:val="22"/>
                <w:szCs w:val="22"/>
                <w:rtl/>
              </w:rPr>
              <w:t>מנכ"ל רשות האוכלוסין, ההגירה ומעברי הגבול</w:t>
            </w:r>
          </w:p>
        </w:tc>
        <w:tc>
          <w:tcPr>
            <w:tcW w:w="3060" w:type="dxa"/>
          </w:tcPr>
          <w:p w:rsidR="001D7ED8" w:rsidRPr="00A33B20" w:rsidRDefault="001D7ED8" w:rsidP="00FE39D3">
            <w:pPr>
              <w:jc w:val="center"/>
              <w:rPr>
                <w:b/>
                <w:bCs/>
                <w:sz w:val="22"/>
              </w:rPr>
            </w:pPr>
            <w:r>
              <w:rPr>
                <w:b/>
                <w:bCs/>
                <w:sz w:val="22"/>
                <w:szCs w:val="22"/>
                <w:rtl/>
              </w:rPr>
              <w:t>חשב משרד הפנים</w:t>
            </w:r>
          </w:p>
        </w:tc>
        <w:tc>
          <w:tcPr>
            <w:tcW w:w="2808" w:type="dxa"/>
          </w:tcPr>
          <w:p w:rsidR="001D7ED8" w:rsidRPr="00517719" w:rsidRDefault="001D7ED8" w:rsidP="00135077">
            <w:pPr>
              <w:jc w:val="center"/>
              <w:rPr>
                <w:b/>
                <w:bCs/>
              </w:rPr>
            </w:pPr>
            <w:r w:rsidRPr="00517719">
              <w:rPr>
                <w:b/>
                <w:bCs/>
                <w:sz w:val="22"/>
                <w:szCs w:val="22"/>
                <w:rtl/>
              </w:rPr>
              <w:t>נציג הספק</w:t>
            </w:r>
          </w:p>
        </w:tc>
      </w:tr>
    </w:tbl>
    <w:p w:rsidR="001D7ED8" w:rsidRDefault="001D7ED8">
      <w:pPr>
        <w:bidi w:val="0"/>
        <w:spacing w:before="0" w:after="200" w:line="276" w:lineRule="auto"/>
        <w:jc w:val="left"/>
      </w:pPr>
    </w:p>
    <w:p w:rsidR="001D7ED8" w:rsidRPr="00BA6082" w:rsidRDefault="001D7ED8" w:rsidP="00C6390E">
      <w:pPr>
        <w:bidi w:val="0"/>
        <w:spacing w:before="0" w:after="200" w:line="276" w:lineRule="auto"/>
        <w:jc w:val="center"/>
        <w:rPr>
          <w:b/>
          <w:bCs/>
          <w:sz w:val="32"/>
          <w:szCs w:val="32"/>
          <w:u w:val="single"/>
          <w:rtl/>
        </w:rPr>
      </w:pPr>
      <w:r>
        <w:rPr>
          <w:b/>
          <w:bCs/>
          <w:rtl/>
        </w:rPr>
        <w:br w:type="page"/>
      </w:r>
      <w:r w:rsidRPr="00BA6082">
        <w:rPr>
          <w:b/>
          <w:bCs/>
          <w:sz w:val="32"/>
          <w:szCs w:val="32"/>
          <w:u w:val="single"/>
          <w:rtl/>
        </w:rPr>
        <w:t xml:space="preserve">נספח </w:t>
      </w:r>
      <w:r>
        <w:rPr>
          <w:b/>
          <w:bCs/>
          <w:sz w:val="32"/>
          <w:szCs w:val="32"/>
          <w:u w:val="single"/>
          <w:rtl/>
        </w:rPr>
        <w:t>ג</w:t>
      </w:r>
      <w:r w:rsidRPr="00BA6082">
        <w:rPr>
          <w:b/>
          <w:bCs/>
          <w:sz w:val="32"/>
          <w:szCs w:val="32"/>
          <w:u w:val="single"/>
          <w:rtl/>
        </w:rPr>
        <w:t>' למכרז – תצהיר</w:t>
      </w:r>
    </w:p>
    <w:p w:rsidR="001D7ED8" w:rsidRPr="00F13EE7" w:rsidRDefault="001D7ED8" w:rsidP="00BA4E53">
      <w:pPr>
        <w:pStyle w:val="Heading1"/>
        <w:numPr>
          <w:ilvl w:val="0"/>
          <w:numId w:val="0"/>
        </w:numPr>
        <w:tabs>
          <w:tab w:val="left" w:pos="1826"/>
        </w:tabs>
        <w:ind w:left="567"/>
        <w:rPr>
          <w:b/>
          <w:bCs w:val="0"/>
          <w:noProof/>
          <w:sz w:val="24"/>
          <w:u w:val="none"/>
          <w:rtl/>
        </w:rPr>
      </w:pPr>
      <w:r w:rsidRPr="00F13EE7">
        <w:rPr>
          <w:b/>
          <w:bCs w:val="0"/>
          <w:noProof/>
          <w:sz w:val="24"/>
          <w:u w:val="none"/>
          <w:rtl/>
        </w:rPr>
        <w:t>אני_____________ הח"מ, נושא ת.ז. ____________ נותן תצהירי זה בקשר למכרז מס'</w:t>
      </w:r>
      <w:r>
        <w:rPr>
          <w:b/>
          <w:bCs w:val="0"/>
          <w:noProof/>
          <w:sz w:val="24"/>
          <w:u w:val="none"/>
          <w:rtl/>
        </w:rPr>
        <w:t xml:space="preserve"> 106/2012</w:t>
      </w:r>
      <w:r w:rsidRPr="00F13EE7">
        <w:rPr>
          <w:b/>
          <w:bCs w:val="0"/>
          <w:noProof/>
          <w:sz w:val="24"/>
          <w:u w:val="none"/>
          <w:rtl/>
        </w:rPr>
        <w:t xml:space="preserve"> </w:t>
      </w:r>
      <w:r w:rsidRPr="00EC7491">
        <w:rPr>
          <w:b/>
          <w:bCs w:val="0"/>
          <w:noProof/>
          <w:sz w:val="24"/>
          <w:u w:val="none"/>
          <w:rtl/>
        </w:rPr>
        <w:t xml:space="preserve">למתן שירותי גיוס והפעלה של מתנדבי שירות לאומי </w:t>
      </w:r>
      <w:r w:rsidRPr="00F13EE7">
        <w:rPr>
          <w:b/>
          <w:bCs w:val="0"/>
          <w:noProof/>
          <w:sz w:val="24"/>
          <w:u w:val="none"/>
          <w:rtl/>
        </w:rPr>
        <w:t>לרשות האוכלוסין, ההגירה ומעברי הגבול.</w:t>
      </w:r>
    </w:p>
    <w:p w:rsidR="001D7ED8" w:rsidRPr="00A25A77" w:rsidRDefault="001D7ED8" w:rsidP="002A5891">
      <w:pPr>
        <w:pStyle w:val="Heading1"/>
        <w:numPr>
          <w:ilvl w:val="0"/>
          <w:numId w:val="23"/>
        </w:numPr>
        <w:rPr>
          <w:b/>
          <w:bCs w:val="0"/>
          <w:u w:val="none"/>
        </w:rPr>
      </w:pPr>
      <w:r w:rsidRPr="00A25A77">
        <w:rPr>
          <w:b/>
          <w:bCs w:val="0"/>
          <w:u w:val="none"/>
          <w:rtl/>
        </w:rPr>
        <w:t>הנני נותן תצהירי זה בשם תאגיד ___________________, שמספרו המזהה הוא ________________ (להלן</w:t>
      </w:r>
      <w:r>
        <w:rPr>
          <w:b/>
          <w:bCs w:val="0"/>
          <w:u w:val="none"/>
          <w:rtl/>
        </w:rPr>
        <w:t>:</w:t>
      </w:r>
      <w:r w:rsidRPr="00A25A77">
        <w:rPr>
          <w:b/>
          <w:bCs w:val="0"/>
          <w:u w:val="none"/>
          <w:rtl/>
        </w:rPr>
        <w:t xml:space="preserve"> </w:t>
      </w:r>
      <w:r>
        <w:rPr>
          <w:b/>
          <w:bCs w:val="0"/>
          <w:u w:val="none"/>
          <w:rtl/>
        </w:rPr>
        <w:t>"</w:t>
      </w:r>
      <w:r w:rsidRPr="0088600E">
        <w:rPr>
          <w:u w:val="none"/>
          <w:rtl/>
        </w:rPr>
        <w:t>המציע</w:t>
      </w:r>
      <w:r>
        <w:rPr>
          <w:b/>
          <w:bCs w:val="0"/>
          <w:u w:val="none"/>
          <w:rtl/>
        </w:rPr>
        <w:t>"</w:t>
      </w:r>
      <w:r w:rsidRPr="00A25A77">
        <w:rPr>
          <w:b/>
          <w:bCs w:val="0"/>
          <w:u w:val="none"/>
          <w:rtl/>
        </w:rPr>
        <w:t>).</w:t>
      </w:r>
    </w:p>
    <w:p w:rsidR="001D7ED8" w:rsidRPr="00A25A77" w:rsidRDefault="001D7ED8" w:rsidP="00A25A77">
      <w:pPr>
        <w:pStyle w:val="Heading1"/>
        <w:rPr>
          <w:b/>
          <w:bCs w:val="0"/>
          <w:u w:val="none"/>
        </w:rPr>
      </w:pPr>
      <w:r w:rsidRPr="00A25A77">
        <w:rPr>
          <w:b/>
          <w:bCs w:val="0"/>
          <w:u w:val="none"/>
          <w:rtl/>
        </w:rPr>
        <w:t>הנני מכהן במציע בתפקיד ___________________.</w:t>
      </w:r>
    </w:p>
    <w:p w:rsidR="001D7ED8" w:rsidRPr="00A25A77" w:rsidRDefault="001D7ED8" w:rsidP="00A25A77">
      <w:pPr>
        <w:pStyle w:val="Heading1"/>
        <w:rPr>
          <w:b/>
          <w:bCs w:val="0"/>
          <w:u w:val="none"/>
        </w:rPr>
      </w:pPr>
      <w:r w:rsidRPr="00A25A77">
        <w:rPr>
          <w:b/>
          <w:bCs w:val="0"/>
          <w:u w:val="none"/>
          <w:rtl/>
        </w:rPr>
        <w:t>הנני מורשה חתימה במציע ויש בחתימתי כדי לחייב את המציע.</w:t>
      </w:r>
    </w:p>
    <w:p w:rsidR="001D7ED8" w:rsidRPr="00A25A77" w:rsidRDefault="001D7ED8" w:rsidP="00A25A77">
      <w:pPr>
        <w:pStyle w:val="Heading1"/>
        <w:rPr>
          <w:b/>
          <w:bCs w:val="0"/>
          <w:u w:val="none"/>
        </w:rPr>
      </w:pPr>
      <w:r w:rsidRPr="00A25A77">
        <w:rPr>
          <w:b/>
          <w:bCs w:val="0"/>
          <w:u w:val="none"/>
          <w:rtl/>
        </w:rPr>
        <w:t>במציע קיימים מורשי חתימה נוספים שהם (שם, ת.ז.):</w:t>
      </w:r>
    </w:p>
    <w:p w:rsidR="001D7ED8" w:rsidRPr="00A25A77" w:rsidRDefault="001D7ED8" w:rsidP="00A25A77">
      <w:pPr>
        <w:pStyle w:val="Heading2"/>
      </w:pPr>
      <w:r w:rsidRPr="00A25A77">
        <w:rPr>
          <w:rtl/>
        </w:rPr>
        <w:t>__________________________________.</w:t>
      </w:r>
    </w:p>
    <w:p w:rsidR="001D7ED8" w:rsidRPr="00A25A77" w:rsidRDefault="001D7ED8" w:rsidP="00A25A77">
      <w:pPr>
        <w:pStyle w:val="Heading2"/>
      </w:pPr>
      <w:r w:rsidRPr="00A25A77">
        <w:rPr>
          <w:rtl/>
        </w:rPr>
        <w:t>__________________________________.</w:t>
      </w:r>
    </w:p>
    <w:p w:rsidR="001D7ED8" w:rsidRPr="00A25A77" w:rsidRDefault="001D7ED8" w:rsidP="00A25A77">
      <w:pPr>
        <w:pStyle w:val="Heading2"/>
      </w:pPr>
      <w:r w:rsidRPr="00A25A77">
        <w:rPr>
          <w:rtl/>
        </w:rPr>
        <w:t>__________________________________.</w:t>
      </w:r>
    </w:p>
    <w:p w:rsidR="001D7ED8" w:rsidRPr="00A25A77" w:rsidRDefault="001D7ED8" w:rsidP="00A25A77">
      <w:pPr>
        <w:pStyle w:val="Heading1"/>
        <w:rPr>
          <w:kern w:val="32"/>
          <w:u w:val="none"/>
        </w:rPr>
      </w:pPr>
      <w:r w:rsidRPr="00A25A77">
        <w:rPr>
          <w:kern w:val="32"/>
          <w:u w:val="none"/>
          <w:rtl/>
        </w:rPr>
        <w:t>שמירה על דיני העבודה</w:t>
      </w:r>
    </w:p>
    <w:p w:rsidR="001D7ED8" w:rsidRPr="00A25A77" w:rsidRDefault="001D7ED8" w:rsidP="00F748B9">
      <w:pPr>
        <w:pStyle w:val="Heading2"/>
        <w:rPr>
          <w:rtl/>
        </w:rPr>
      </w:pPr>
      <w:r w:rsidRPr="00A25A77">
        <w:rPr>
          <w:rtl/>
        </w:rPr>
        <w:t>הנני מצהיר כי המציע פועל בהתאם לחוק עובדים זרים, תשנ"א-1991 (להלן</w:t>
      </w:r>
      <w:r>
        <w:rPr>
          <w:rtl/>
        </w:rPr>
        <w:t>:</w:t>
      </w:r>
      <w:r w:rsidRPr="00A25A77">
        <w:rPr>
          <w:rtl/>
        </w:rPr>
        <w:t xml:space="preserve"> "</w:t>
      </w:r>
      <w:r w:rsidRPr="00A25A77">
        <w:rPr>
          <w:b/>
          <w:bCs/>
          <w:rtl/>
        </w:rPr>
        <w:t>חוק עובדים זרים</w:t>
      </w:r>
      <w:r w:rsidRPr="00A25A77">
        <w:rPr>
          <w:rtl/>
        </w:rPr>
        <w:t>").</w:t>
      </w:r>
    </w:p>
    <w:p w:rsidR="001D7ED8" w:rsidRPr="00A25A77" w:rsidRDefault="001D7ED8" w:rsidP="00A25A77">
      <w:pPr>
        <w:pStyle w:val="Heading2"/>
      </w:pPr>
      <w:r w:rsidRPr="00A25A77">
        <w:rPr>
          <w:rtl/>
        </w:rPr>
        <w:t>מבלי לגרוע מן האמור לעיל, הנני מצהיר כי מתקיים במציע אחד מאלה:</w:t>
      </w:r>
    </w:p>
    <w:p w:rsidR="001D7ED8" w:rsidRPr="00A25A77" w:rsidRDefault="001D7ED8" w:rsidP="00A25A77">
      <w:pPr>
        <w:pStyle w:val="Heading3"/>
      </w:pPr>
      <w:r w:rsidRPr="00A25A77">
        <w:rPr>
          <w:rtl/>
        </w:rPr>
        <w:t>המציע ובעל הזיקה אליו לא הורשעו בפסק דין חלוט בעבירה לפי חוק עובדים זרים בשנה שקדמה למועד החתימה על ההצהרה.</w:t>
      </w:r>
    </w:p>
    <w:p w:rsidR="001D7ED8" w:rsidRPr="00A25A77" w:rsidRDefault="001D7ED8" w:rsidP="00A25A77">
      <w:pPr>
        <w:pStyle w:val="Heading3"/>
      </w:pPr>
      <w:r w:rsidRPr="00A25A77">
        <w:rPr>
          <w:rtl/>
        </w:rPr>
        <w:t>אם המציע או בעל זיקה אליו הורשעו בפסק דין חלוט בשתי עבירות או יותר לפי חוק עובדים זרים - ההרשעה האחרונה לא היתה בשלוש השנים שקדמו למועד החתימה על ההצהרה.</w:t>
      </w:r>
    </w:p>
    <w:p w:rsidR="001D7ED8" w:rsidRPr="00A25A77" w:rsidRDefault="001D7ED8" w:rsidP="00A25A77">
      <w:pPr>
        <w:pStyle w:val="Heading3"/>
      </w:pPr>
      <w:r w:rsidRPr="00A25A77">
        <w:rPr>
          <w:rtl/>
        </w:rPr>
        <w:t>לעניין סעיף זה:</w:t>
      </w:r>
    </w:p>
    <w:p w:rsidR="001D7ED8" w:rsidRPr="00A25A77" w:rsidRDefault="001D7ED8" w:rsidP="00A25A77">
      <w:pPr>
        <w:pStyle w:val="Heading4"/>
      </w:pPr>
      <w:r w:rsidRPr="00A25A77">
        <w:rPr>
          <w:rtl/>
        </w:rPr>
        <w:t>"</w:t>
      </w:r>
      <w:r w:rsidRPr="00A25A77">
        <w:rPr>
          <w:b/>
          <w:bCs/>
          <w:rtl/>
        </w:rPr>
        <w:t>בעל זיקה</w:t>
      </w:r>
      <w:r w:rsidRPr="00A25A77">
        <w:rPr>
          <w:rtl/>
        </w:rPr>
        <w:t>" - תאגיד שבשליטת המציע, נושא משרה אצל המציע, בעל שליטה במציע, תאגיד אחר שבעל השליטה במציע הנו בעל השליטה גם בו.</w:t>
      </w:r>
    </w:p>
    <w:p w:rsidR="001D7ED8" w:rsidRPr="00A25A77" w:rsidRDefault="001D7ED8" w:rsidP="00A25A77">
      <w:pPr>
        <w:pStyle w:val="Heading4"/>
        <w:rPr>
          <w:rtl/>
        </w:rPr>
      </w:pPr>
      <w:r w:rsidRPr="00A25A77">
        <w:rPr>
          <w:rtl/>
        </w:rPr>
        <w:t>"</w:t>
      </w:r>
      <w:r w:rsidRPr="00A25A77">
        <w:rPr>
          <w:b/>
          <w:bCs/>
          <w:rtl/>
        </w:rPr>
        <w:t>שליטה</w:t>
      </w:r>
      <w:r w:rsidRPr="00A25A77">
        <w:rPr>
          <w:rtl/>
        </w:rPr>
        <w:t>" - כמשמעותה בחוק ניירות, התשכ"ח-1968.</w:t>
      </w:r>
    </w:p>
    <w:p w:rsidR="001D7ED8" w:rsidRPr="00A25A77" w:rsidRDefault="001D7ED8" w:rsidP="00F748B9">
      <w:pPr>
        <w:pStyle w:val="Heading2"/>
      </w:pPr>
      <w:r w:rsidRPr="00A25A77">
        <w:rPr>
          <w:rtl/>
        </w:rPr>
        <w:t>הנני מצהיר כי המציע פועל בהתאם לחוק שכר מינימום, התשמ"ז-1987 (להלן</w:t>
      </w:r>
      <w:r>
        <w:rPr>
          <w:rtl/>
        </w:rPr>
        <w:t>:</w:t>
      </w:r>
      <w:r w:rsidRPr="00A25A77">
        <w:rPr>
          <w:rtl/>
        </w:rPr>
        <w:t xml:space="preserve"> "</w:t>
      </w:r>
      <w:r w:rsidRPr="00A25A77">
        <w:rPr>
          <w:b/>
          <w:bCs/>
          <w:rtl/>
        </w:rPr>
        <w:t>חוק שכר מינימום</w:t>
      </w:r>
      <w:r w:rsidRPr="00A25A77">
        <w:rPr>
          <w:rtl/>
        </w:rPr>
        <w:t>"), ומשלם שכר עבודה לעובדיו בקביעות ובמועד כמתחייב מחוקי העבודה, צווי ההרחבה, ההסכמים הקיבוציים וההסכמים האישיים החלים עליו.</w:t>
      </w:r>
    </w:p>
    <w:p w:rsidR="001D7ED8" w:rsidRPr="00A25A77" w:rsidRDefault="001D7ED8" w:rsidP="00A25A77">
      <w:pPr>
        <w:pStyle w:val="Heading2"/>
      </w:pPr>
      <w:r w:rsidRPr="00A25A77">
        <w:rPr>
          <w:rtl/>
        </w:rPr>
        <w:t>מבלי לגרוע מן האמור לעיל, הנני מצהיר כי מתקיים במציע אחד מאלה:</w:t>
      </w:r>
    </w:p>
    <w:p w:rsidR="001D7ED8" w:rsidRPr="00A25A77" w:rsidRDefault="001D7ED8" w:rsidP="00A25A77">
      <w:pPr>
        <w:pStyle w:val="Heading3"/>
      </w:pPr>
      <w:r w:rsidRPr="00A25A77">
        <w:rPr>
          <w:rtl/>
        </w:rPr>
        <w:t>המציע או בעל זיקה אליו לא הורשעו בעבירה לפי חוק שכר מינימום.</w:t>
      </w:r>
    </w:p>
    <w:p w:rsidR="001D7ED8" w:rsidRPr="00A25A77" w:rsidRDefault="001D7ED8" w:rsidP="00A25A77">
      <w:pPr>
        <w:pStyle w:val="Heading3"/>
      </w:pPr>
      <w:r w:rsidRPr="00A25A77">
        <w:rPr>
          <w:rtl/>
        </w:rPr>
        <w:t>המציע או בעל זיקה אליו הורשעו בעבירה אחת לפי חוק שכר מינימום, אך במועד חתימת ההצהרה חלפה שנה לפחות ממועד ההרשעה.</w:t>
      </w:r>
    </w:p>
    <w:p w:rsidR="001D7ED8" w:rsidRPr="00A25A77" w:rsidRDefault="001D7ED8" w:rsidP="00A25A77">
      <w:pPr>
        <w:pStyle w:val="Heading3"/>
      </w:pPr>
      <w:r w:rsidRPr="00A25A77">
        <w:rPr>
          <w:rtl/>
        </w:rPr>
        <w:t>המציע או בעל זיקה אליו הורשעו בשתי עבירות או יותר לפי חוק שכר מינימום, אך במועד חתימת ההצהרה חלפו שלוש שנים לפחות ממועד ההרשעה האחרונה.</w:t>
      </w:r>
    </w:p>
    <w:p w:rsidR="001D7ED8" w:rsidRPr="00A25A77" w:rsidRDefault="001D7ED8" w:rsidP="00A25A77">
      <w:pPr>
        <w:pStyle w:val="Heading3"/>
      </w:pPr>
      <w:r w:rsidRPr="00A25A77">
        <w:rPr>
          <w:rtl/>
        </w:rPr>
        <w:t>לעניין סעיף זה:</w:t>
      </w:r>
    </w:p>
    <w:p w:rsidR="001D7ED8" w:rsidRPr="00A25A77" w:rsidRDefault="001D7ED8" w:rsidP="00A25A77">
      <w:pPr>
        <w:pStyle w:val="Heading4"/>
      </w:pPr>
      <w:r w:rsidRPr="00A25A77">
        <w:rPr>
          <w:rtl/>
        </w:rPr>
        <w:t>"</w:t>
      </w:r>
      <w:r w:rsidRPr="00A25A77">
        <w:rPr>
          <w:b/>
          <w:bCs/>
          <w:rtl/>
        </w:rPr>
        <w:t>בעל זיקה</w:t>
      </w:r>
      <w:r w:rsidRPr="00A25A77">
        <w:rPr>
          <w:rtl/>
        </w:rPr>
        <w:t>" - כל אחד מאלה:</w:t>
      </w:r>
    </w:p>
    <w:p w:rsidR="001D7ED8" w:rsidRPr="007D6F44" w:rsidRDefault="001D7ED8" w:rsidP="002A5891">
      <w:pPr>
        <w:pStyle w:val="Heading5"/>
        <w:numPr>
          <w:ilvl w:val="4"/>
          <w:numId w:val="30"/>
        </w:numPr>
        <w:spacing w:before="0" w:after="0"/>
        <w:rPr>
          <w:b/>
          <w:bCs w:val="0"/>
          <w:sz w:val="24"/>
          <w:szCs w:val="24"/>
        </w:rPr>
      </w:pPr>
      <w:r w:rsidRPr="007D6F44">
        <w:rPr>
          <w:b/>
          <w:bCs w:val="0"/>
          <w:noProof w:val="0"/>
          <w:sz w:val="24"/>
          <w:szCs w:val="24"/>
          <w:rtl/>
        </w:rPr>
        <w:t>תאגיד שבשליטת המציע, נושא משרה אצל המציע, בעל שליטה במציע, תאגיד אחר שבעל השליטה במציע הנו בעל השליטה גם בו.</w:t>
      </w:r>
    </w:p>
    <w:p w:rsidR="001D7ED8" w:rsidRPr="00A25A77" w:rsidRDefault="001D7ED8" w:rsidP="002A5891">
      <w:pPr>
        <w:pStyle w:val="Heading5"/>
        <w:spacing w:before="0" w:after="0"/>
        <w:rPr>
          <w:rFonts w:ascii="Cambria" w:hAnsi="Cambria"/>
          <w:b/>
          <w:bCs w:val="0"/>
          <w:sz w:val="22"/>
          <w:szCs w:val="24"/>
        </w:rPr>
      </w:pPr>
      <w:r w:rsidRPr="00A25A77">
        <w:rPr>
          <w:rFonts w:ascii="Cambria" w:hAnsi="Cambria" w:hint="eastAsia"/>
          <w:b/>
          <w:bCs w:val="0"/>
          <w:noProof w:val="0"/>
          <w:sz w:val="22"/>
          <w:szCs w:val="24"/>
          <w:rtl/>
        </w:rPr>
        <w:t>תאגיד</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שהרכב</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בעלי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מניותיו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או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שותפיו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לפי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העניין</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דומה</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במהותו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להרכב</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כאמור</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המציע</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ותחומי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פעילותו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התאגיד</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דומים</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במהותם</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לתחומי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פעילותו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המציע</w:t>
      </w:r>
      <w:r w:rsidRPr="00A25A77">
        <w:rPr>
          <w:rFonts w:ascii="Cambria" w:hAnsi="Cambria"/>
          <w:b/>
          <w:bCs w:val="0"/>
          <w:noProof w:val="0"/>
          <w:sz w:val="22"/>
          <w:szCs w:val="24"/>
          <w:rtl/>
        </w:rPr>
        <w:t>.</w:t>
      </w:r>
    </w:p>
    <w:p w:rsidR="001D7ED8" w:rsidRPr="00A25A77" w:rsidRDefault="001D7ED8" w:rsidP="002A5891">
      <w:pPr>
        <w:pStyle w:val="Heading5"/>
        <w:spacing w:before="0" w:after="0"/>
        <w:rPr>
          <w:rFonts w:ascii="Cambria" w:hAnsi="Cambria"/>
          <w:b/>
          <w:bCs w:val="0"/>
          <w:sz w:val="22"/>
          <w:szCs w:val="24"/>
        </w:rPr>
      </w:pPr>
      <w:r w:rsidRPr="00A25A77">
        <w:rPr>
          <w:rFonts w:ascii="Cambria" w:hAnsi="Cambria" w:hint="eastAsia"/>
          <w:b/>
          <w:bCs w:val="0"/>
          <w:noProof w:val="0"/>
          <w:sz w:val="22"/>
          <w:szCs w:val="24"/>
          <w:rtl/>
        </w:rPr>
        <w:t>מי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שאחראי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מטעם</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המציע</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על</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תשלום</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שכר</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עבודה</w:t>
      </w:r>
      <w:r w:rsidRPr="00A25A77">
        <w:rPr>
          <w:rFonts w:ascii="Cambria" w:hAnsi="Cambria"/>
          <w:b/>
          <w:bCs w:val="0"/>
          <w:noProof w:val="0"/>
          <w:sz w:val="22"/>
          <w:szCs w:val="24"/>
          <w:rtl/>
        </w:rPr>
        <w:t>.</w:t>
      </w:r>
    </w:p>
    <w:p w:rsidR="001D7ED8" w:rsidRPr="00A25A77" w:rsidRDefault="001D7ED8" w:rsidP="002A5891">
      <w:pPr>
        <w:pStyle w:val="Heading5"/>
        <w:spacing w:before="0" w:after="0"/>
        <w:rPr>
          <w:rFonts w:ascii="Cambria" w:hAnsi="Cambria"/>
          <w:b/>
          <w:bCs w:val="0"/>
          <w:sz w:val="22"/>
          <w:szCs w:val="24"/>
        </w:rPr>
      </w:pPr>
      <w:r w:rsidRPr="00A25A77">
        <w:rPr>
          <w:rFonts w:ascii="Cambria" w:hAnsi="Cambria" w:hint="eastAsia"/>
          <w:b/>
          <w:bCs w:val="0"/>
          <w:noProof w:val="0"/>
          <w:sz w:val="22"/>
          <w:szCs w:val="24"/>
          <w:rtl/>
        </w:rPr>
        <w:t>אם</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המציע</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הנו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תאגיד</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הנשלט</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שליטה</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מהותית</w:t>
      </w:r>
      <w:r w:rsidRPr="00A25A77">
        <w:rPr>
          <w:rFonts w:ascii="Cambria" w:hAnsi="Cambria"/>
          <w:b/>
          <w:bCs w:val="0"/>
          <w:noProof w:val="0"/>
          <w:sz w:val="22"/>
          <w:szCs w:val="24"/>
          <w:rtl/>
        </w:rPr>
        <w:t xml:space="preserve"> – </w:t>
      </w:r>
      <w:r w:rsidRPr="00A25A77">
        <w:rPr>
          <w:rFonts w:ascii="Cambria" w:hAnsi="Cambria" w:hint="eastAsia"/>
          <w:b/>
          <w:bCs w:val="0"/>
          <w:noProof w:val="0"/>
          <w:sz w:val="22"/>
          <w:szCs w:val="24"/>
          <w:rtl/>
        </w:rPr>
        <w:t>תאגיד</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אחר</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שנשלט</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שליטה</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מהותית</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בידי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מי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ששולט</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במציע</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שליטה</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מהותית</w:t>
      </w:r>
      <w:r w:rsidRPr="00A25A77">
        <w:rPr>
          <w:rFonts w:ascii="Cambria" w:hAnsi="Cambria"/>
          <w:b/>
          <w:bCs w:val="0"/>
          <w:noProof w:val="0"/>
          <w:sz w:val="22"/>
          <w:szCs w:val="24"/>
          <w:rtl/>
        </w:rPr>
        <w:t xml:space="preserve"> – </w:t>
      </w:r>
      <w:r w:rsidRPr="00A25A77">
        <w:rPr>
          <w:rFonts w:ascii="Cambria" w:hAnsi="Cambria" w:hint="eastAsia"/>
          <w:b/>
          <w:bCs w:val="0"/>
          <w:noProof w:val="0"/>
          <w:sz w:val="22"/>
          <w:szCs w:val="24"/>
          <w:rtl/>
        </w:rPr>
        <w:t>החזקה</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שלושה</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רבעים</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או</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יותר</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בסוג</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מסוג</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אמצעי</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שליטה</w:t>
      </w:r>
      <w:r w:rsidRPr="00A25A77">
        <w:rPr>
          <w:rFonts w:ascii="Cambria" w:hAnsi="Cambria"/>
          <w:b/>
          <w:bCs w:val="0"/>
          <w:noProof w:val="0"/>
          <w:sz w:val="22"/>
          <w:szCs w:val="24"/>
          <w:rtl/>
        </w:rPr>
        <w:t xml:space="preserve"> </w:t>
      </w:r>
      <w:r w:rsidRPr="00A25A77">
        <w:rPr>
          <w:rFonts w:ascii="Cambria" w:hAnsi="Cambria" w:hint="eastAsia"/>
          <w:b/>
          <w:bCs w:val="0"/>
          <w:noProof w:val="0"/>
          <w:sz w:val="22"/>
          <w:szCs w:val="24"/>
          <w:rtl/>
        </w:rPr>
        <w:t>בתאגיד</w:t>
      </w:r>
      <w:r w:rsidRPr="00A25A77">
        <w:rPr>
          <w:rFonts w:ascii="Cambria" w:hAnsi="Cambria"/>
          <w:b/>
          <w:bCs w:val="0"/>
          <w:noProof w:val="0"/>
          <w:sz w:val="22"/>
          <w:szCs w:val="24"/>
          <w:rtl/>
        </w:rPr>
        <w:t>.</w:t>
      </w:r>
    </w:p>
    <w:p w:rsidR="001D7ED8" w:rsidRPr="00A25A77" w:rsidRDefault="001D7ED8" w:rsidP="00A25A77">
      <w:pPr>
        <w:pStyle w:val="Heading4"/>
      </w:pPr>
      <w:r w:rsidRPr="00A25A77">
        <w:rPr>
          <w:rtl/>
        </w:rPr>
        <w:t>"</w:t>
      </w:r>
      <w:r w:rsidRPr="00A25A77">
        <w:rPr>
          <w:b/>
          <w:bCs/>
          <w:rtl/>
        </w:rPr>
        <w:t>הורשע</w:t>
      </w:r>
      <w:r w:rsidRPr="00A25A77">
        <w:rPr>
          <w:rtl/>
        </w:rPr>
        <w:t>" - הורשע בפסק-דין חלוט, בעבירה לפי חוק שכר מינימום, שנעברה לאחר יום כ"ה בחשון התשס"ג (31.10.2002).</w:t>
      </w:r>
    </w:p>
    <w:p w:rsidR="001D7ED8" w:rsidRPr="00A25A77" w:rsidRDefault="001D7ED8" w:rsidP="00A25A77">
      <w:pPr>
        <w:pStyle w:val="Heading1"/>
        <w:rPr>
          <w:kern w:val="32"/>
          <w:u w:val="none"/>
        </w:rPr>
      </w:pPr>
      <w:r w:rsidRPr="00A25A77">
        <w:rPr>
          <w:u w:val="none"/>
          <w:rtl/>
        </w:rPr>
        <w:t>כללי</w:t>
      </w:r>
    </w:p>
    <w:p w:rsidR="001D7ED8" w:rsidRPr="00A25A77" w:rsidRDefault="001D7ED8" w:rsidP="00A25A77">
      <w:pPr>
        <w:pStyle w:val="Heading2"/>
      </w:pPr>
      <w:r w:rsidRPr="00A25A77">
        <w:rPr>
          <w:rtl/>
        </w:rPr>
        <w:t>הנני מצהיר כי המציע משתמש בתוכנות מחשב מקוריות בלבד.</w:t>
      </w:r>
    </w:p>
    <w:p w:rsidR="001D7ED8" w:rsidRPr="00A25A77" w:rsidRDefault="001D7ED8" w:rsidP="00A25A77">
      <w:pPr>
        <w:pStyle w:val="Heading2"/>
      </w:pPr>
      <w:r w:rsidRPr="00A25A77">
        <w:rPr>
          <w:rtl/>
        </w:rPr>
        <w:t>קראתי את מסמכי המכרז, הבנתי אותם ואני מסכים לדרישות המכרז ללא סייג.</w:t>
      </w:r>
    </w:p>
    <w:p w:rsidR="001D7ED8" w:rsidRDefault="001D7ED8" w:rsidP="00A25A77">
      <w:pPr>
        <w:pStyle w:val="Heading2"/>
      </w:pPr>
      <w:r w:rsidRPr="00A25A77">
        <w:rPr>
          <w:rtl/>
        </w:rPr>
        <w:t>נכון למועד הגשת הצעה זו לא ידוע לי על קיומה של מניעה כלשהי, לרבות ניגוד עניינים, שיש בה כדי להפריע למציע לזכות במכרז או לקיים איזו מהתחייבויותיו על-פי ההצעה, המכרז, ההסכם המצורף או על-פי דין.</w:t>
      </w:r>
    </w:p>
    <w:p w:rsidR="001D7ED8" w:rsidRPr="00A25A77" w:rsidRDefault="001D7ED8" w:rsidP="00713BD6">
      <w:pPr>
        <w:pStyle w:val="Heading1"/>
        <w:rPr>
          <w:b/>
          <w:bCs w:val="0"/>
          <w:u w:val="none"/>
        </w:rPr>
      </w:pPr>
      <w:r w:rsidRPr="00A25A77">
        <w:rPr>
          <w:b/>
          <w:bCs w:val="0"/>
          <w:u w:val="none"/>
          <w:rtl/>
        </w:rPr>
        <w:t xml:space="preserve">הנני מצהיר כי כל הנתונים המפורטים בהצעה נבדקו על ידי והם נכונים ומדויקים. </w:t>
      </w:r>
    </w:p>
    <w:p w:rsidR="001D7ED8" w:rsidRPr="00A25A77" w:rsidRDefault="001D7ED8" w:rsidP="007D6F44">
      <w:pPr>
        <w:pStyle w:val="Heading1"/>
        <w:spacing w:after="0"/>
        <w:rPr>
          <w:b/>
          <w:bCs w:val="0"/>
          <w:u w:val="none"/>
        </w:rPr>
      </w:pPr>
      <w:r w:rsidRPr="00A25A77">
        <w:rPr>
          <w:b/>
          <w:bCs w:val="0"/>
          <w:u w:val="none"/>
          <w:rtl/>
        </w:rPr>
        <w:t>זהו שמי, זו חתימתי ותוכן תצהירי אמת.</w:t>
      </w:r>
    </w:p>
    <w:p w:rsidR="001D7ED8" w:rsidRPr="00A25A77" w:rsidRDefault="001D7ED8" w:rsidP="00CF2D6C">
      <w:pPr>
        <w:spacing w:before="0" w:after="0" w:line="240" w:lineRule="auto"/>
        <w:rPr>
          <w:sz w:val="22"/>
          <w:rtl/>
        </w:rPr>
      </w:pPr>
    </w:p>
    <w:p w:rsidR="001D7ED8" w:rsidRPr="00A25A77" w:rsidRDefault="001D7ED8" w:rsidP="00A25A77">
      <w:pPr>
        <w:spacing w:before="0" w:after="0"/>
        <w:rPr>
          <w:sz w:val="22"/>
          <w:rtl/>
        </w:rPr>
      </w:pPr>
      <w:r w:rsidRPr="00A25A77">
        <w:rPr>
          <w:sz w:val="22"/>
        </w:rPr>
        <w:tab/>
      </w:r>
      <w:r w:rsidRPr="00A25A77">
        <w:rPr>
          <w:sz w:val="22"/>
        </w:rPr>
        <w:tab/>
      </w:r>
      <w:r w:rsidRPr="00A25A77">
        <w:rPr>
          <w:sz w:val="22"/>
        </w:rPr>
        <w:tab/>
      </w:r>
      <w:r w:rsidRPr="00A25A77">
        <w:rPr>
          <w:sz w:val="22"/>
        </w:rPr>
        <w:tab/>
      </w:r>
      <w:r w:rsidRPr="00A25A77">
        <w:rPr>
          <w:sz w:val="22"/>
        </w:rPr>
        <w:tab/>
      </w:r>
      <w:r w:rsidRPr="00A25A77">
        <w:rPr>
          <w:sz w:val="22"/>
          <w:rtl/>
        </w:rPr>
        <w:tab/>
      </w:r>
      <w:r w:rsidRPr="00A25A77">
        <w:rPr>
          <w:sz w:val="22"/>
          <w:rtl/>
        </w:rPr>
        <w:tab/>
        <w:t>_________________</w:t>
      </w:r>
    </w:p>
    <w:p w:rsidR="001D7ED8" w:rsidRPr="00A25A77" w:rsidRDefault="001D7ED8" w:rsidP="00A25A77">
      <w:pPr>
        <w:spacing w:before="0" w:after="0"/>
        <w:rPr>
          <w:sz w:val="22"/>
          <w:rtl/>
        </w:rPr>
      </w:pPr>
      <w:r w:rsidRPr="00A25A77">
        <w:rPr>
          <w:sz w:val="22"/>
          <w:rtl/>
        </w:rPr>
        <w:tab/>
      </w:r>
      <w:r w:rsidRPr="00A25A77">
        <w:rPr>
          <w:sz w:val="22"/>
          <w:rtl/>
        </w:rPr>
        <w:tab/>
      </w:r>
      <w:r w:rsidRPr="00A25A77">
        <w:rPr>
          <w:sz w:val="22"/>
          <w:rtl/>
        </w:rPr>
        <w:tab/>
      </w:r>
      <w:r w:rsidRPr="00A25A77">
        <w:rPr>
          <w:sz w:val="22"/>
          <w:rtl/>
        </w:rPr>
        <w:tab/>
      </w:r>
      <w:r w:rsidRPr="00A25A77">
        <w:rPr>
          <w:sz w:val="22"/>
          <w:rtl/>
        </w:rPr>
        <w:tab/>
      </w:r>
      <w:r w:rsidRPr="00A25A77">
        <w:rPr>
          <w:sz w:val="22"/>
          <w:rtl/>
        </w:rPr>
        <w:tab/>
      </w:r>
      <w:r w:rsidRPr="00A25A77">
        <w:rPr>
          <w:sz w:val="22"/>
          <w:rtl/>
        </w:rPr>
        <w:tab/>
      </w:r>
      <w:r w:rsidRPr="00A25A77">
        <w:rPr>
          <w:sz w:val="22"/>
          <w:rtl/>
        </w:rPr>
        <w:tab/>
        <w:t>חתימה</w:t>
      </w:r>
    </w:p>
    <w:p w:rsidR="001D7ED8" w:rsidRPr="00CF2D6C" w:rsidRDefault="001D7ED8" w:rsidP="007D6F44">
      <w:pPr>
        <w:spacing w:before="0" w:after="0" w:line="240" w:lineRule="auto"/>
        <w:ind w:left="357"/>
        <w:jc w:val="center"/>
        <w:rPr>
          <w:b/>
          <w:bCs/>
          <w:sz w:val="24"/>
          <w:u w:val="single"/>
          <w:rtl/>
        </w:rPr>
      </w:pPr>
    </w:p>
    <w:p w:rsidR="001D7ED8" w:rsidRPr="00BA6082" w:rsidRDefault="001D7ED8" w:rsidP="00A25A77">
      <w:pPr>
        <w:ind w:left="360"/>
        <w:jc w:val="center"/>
        <w:rPr>
          <w:b/>
          <w:bCs/>
          <w:sz w:val="24"/>
          <w:u w:val="single"/>
          <w:rtl/>
        </w:rPr>
      </w:pPr>
      <w:r w:rsidRPr="00BA6082">
        <w:rPr>
          <w:b/>
          <w:bCs/>
          <w:sz w:val="24"/>
          <w:u w:val="single"/>
          <w:rtl/>
        </w:rPr>
        <w:t>אישור</w:t>
      </w:r>
    </w:p>
    <w:p w:rsidR="001D7ED8" w:rsidRPr="00A25A77" w:rsidRDefault="001D7ED8" w:rsidP="00A25A77">
      <w:pPr>
        <w:rPr>
          <w:sz w:val="22"/>
          <w:rtl/>
        </w:rPr>
      </w:pPr>
      <w:r w:rsidRPr="00A25A77">
        <w:rPr>
          <w:sz w:val="22"/>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rsidR="001D7ED8" w:rsidRPr="00A25A77" w:rsidRDefault="001D7ED8" w:rsidP="00A25A77">
      <w:pPr>
        <w:spacing w:before="0" w:after="0"/>
        <w:ind w:left="1440" w:hanging="1440"/>
        <w:rPr>
          <w:rtl/>
        </w:rPr>
      </w:pPr>
      <w:r w:rsidRPr="00A25A77">
        <w:rPr>
          <w:rtl/>
        </w:rPr>
        <w:tab/>
      </w:r>
      <w:r w:rsidRPr="00A25A77">
        <w:rPr>
          <w:rtl/>
        </w:rPr>
        <w:tab/>
      </w:r>
      <w:r w:rsidRPr="00A25A77">
        <w:rPr>
          <w:rtl/>
        </w:rPr>
        <w:tab/>
      </w:r>
      <w:r w:rsidRPr="00A25A77">
        <w:rPr>
          <w:rtl/>
        </w:rPr>
        <w:tab/>
      </w:r>
      <w:r w:rsidRPr="00A25A77">
        <w:rPr>
          <w:rtl/>
        </w:rPr>
        <w:tab/>
        <w:t>____________________</w:t>
      </w:r>
    </w:p>
    <w:p w:rsidR="001D7ED8" w:rsidRDefault="001D7ED8" w:rsidP="002A5891">
      <w:pPr>
        <w:ind w:right="180"/>
        <w:jc w:val="center"/>
        <w:rPr>
          <w:sz w:val="24"/>
        </w:rPr>
      </w:pPr>
      <w:r w:rsidRPr="00A25A77">
        <w:rPr>
          <w:sz w:val="22"/>
          <w:rtl/>
        </w:rPr>
        <w:tab/>
      </w:r>
      <w:r w:rsidRPr="00A25A77">
        <w:rPr>
          <w:sz w:val="22"/>
          <w:rtl/>
        </w:rPr>
        <w:tab/>
      </w:r>
      <w:r w:rsidRPr="00A25A77">
        <w:rPr>
          <w:sz w:val="22"/>
          <w:rtl/>
        </w:rPr>
        <w:tab/>
      </w:r>
      <w:r w:rsidRPr="00A25A77">
        <w:rPr>
          <w:sz w:val="22"/>
          <w:rtl/>
        </w:rPr>
        <w:tab/>
      </w:r>
      <w:r w:rsidRPr="00A25A77">
        <w:rPr>
          <w:sz w:val="22"/>
          <w:rtl/>
        </w:rPr>
        <w:tab/>
      </w:r>
      <w:r>
        <w:rPr>
          <w:sz w:val="22"/>
          <w:rtl/>
        </w:rPr>
        <w:t xml:space="preserve"> </w:t>
      </w:r>
      <w:r w:rsidRPr="00A25A77">
        <w:rPr>
          <w:sz w:val="22"/>
          <w:rtl/>
        </w:rPr>
        <w:t xml:space="preserve">____________, עו"ד </w:t>
      </w:r>
    </w:p>
    <w:sectPr w:rsidR="001D7ED8" w:rsidSect="00135077">
      <w:headerReference w:type="even" r:id="rId10"/>
      <w:headerReference w:type="default" r:id="rId11"/>
      <w:footerReference w:type="even" r:id="rId12"/>
      <w:footerReference w:type="default" r:id="rId13"/>
      <w:headerReference w:type="first" r:id="rId14"/>
      <w:footerReference w:type="first" r:id="rId15"/>
      <w:pgSz w:w="11906" w:h="16838" w:code="9"/>
      <w:pgMar w:top="1021" w:right="1134" w:bottom="1021" w:left="1134" w:header="567" w:footer="454"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7ED8" w:rsidRDefault="001D7ED8" w:rsidP="00D97316">
      <w:pPr>
        <w:spacing w:before="0" w:after="0" w:line="240" w:lineRule="auto"/>
      </w:pPr>
      <w:r>
        <w:separator/>
      </w:r>
    </w:p>
  </w:endnote>
  <w:endnote w:type="continuationSeparator" w:id="1">
    <w:p w:rsidR="001D7ED8" w:rsidRDefault="001D7ED8" w:rsidP="00D97316">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Transparent">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uttman Yad-Brush">
    <w:panose1 w:val="02010401010101010101"/>
    <w:charset w:val="B1"/>
    <w:family w:val="auto"/>
    <w:pitch w:val="variable"/>
    <w:sig w:usb0="00000801" w:usb1="4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ED8" w:rsidRDefault="001D7ED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ED8" w:rsidRPr="00D97316" w:rsidRDefault="001D7ED8" w:rsidP="00D97316">
    <w:pPr>
      <w:pStyle w:val="Footer"/>
      <w:tabs>
        <w:tab w:val="clear" w:pos="4153"/>
        <w:tab w:val="clear" w:pos="8306"/>
      </w:tabs>
      <w:jc w:val="right"/>
      <w:rPr>
        <w:rStyle w:val="PageNumber"/>
        <w:sz w:val="24"/>
      </w:rPr>
    </w:pPr>
    <w:r w:rsidRPr="00D97316">
      <w:rPr>
        <w:rStyle w:val="PageNumber"/>
        <w:sz w:val="24"/>
        <w:rtl/>
      </w:rPr>
      <w:fldChar w:fldCharType="begin"/>
    </w:r>
    <w:r w:rsidRPr="00D97316">
      <w:rPr>
        <w:rStyle w:val="PageNumber"/>
        <w:sz w:val="24"/>
        <w:rtl/>
      </w:rPr>
      <w:instrText xml:space="preserve"> </w:instrText>
    </w:r>
    <w:r w:rsidRPr="00D97316">
      <w:rPr>
        <w:rStyle w:val="PageNumber"/>
        <w:sz w:val="24"/>
      </w:rPr>
      <w:instrText>PAGE   \* MERGEFORMAT</w:instrText>
    </w:r>
    <w:r w:rsidRPr="00D97316">
      <w:rPr>
        <w:rStyle w:val="PageNumber"/>
        <w:sz w:val="24"/>
        <w:rtl/>
      </w:rPr>
      <w:instrText xml:space="preserve"> </w:instrText>
    </w:r>
    <w:r w:rsidRPr="00D97316">
      <w:rPr>
        <w:rStyle w:val="PageNumber"/>
        <w:sz w:val="24"/>
        <w:rtl/>
      </w:rPr>
      <w:fldChar w:fldCharType="separate"/>
    </w:r>
    <w:r>
      <w:rPr>
        <w:rStyle w:val="PageNumber"/>
        <w:noProof/>
        <w:sz w:val="24"/>
        <w:rtl/>
      </w:rPr>
      <w:t>21</w:t>
    </w:r>
    <w:r w:rsidRPr="00D97316">
      <w:rPr>
        <w:rStyle w:val="PageNumber"/>
        <w:sz w:val="24"/>
        <w:rtl/>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ED8" w:rsidRDefault="001D7ED8" w:rsidP="00D97316">
    <w:pPr>
      <w:pStyle w:val="Footer"/>
      <w:tabs>
        <w:tab w:val="clear" w:pos="4153"/>
        <w:tab w:val="clear" w:pos="830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7ED8" w:rsidRDefault="001D7ED8" w:rsidP="00D97316">
      <w:pPr>
        <w:spacing w:before="0" w:after="0" w:line="240" w:lineRule="auto"/>
      </w:pPr>
      <w:r>
        <w:separator/>
      </w:r>
    </w:p>
  </w:footnote>
  <w:footnote w:type="continuationSeparator" w:id="1">
    <w:p w:rsidR="001D7ED8" w:rsidRDefault="001D7ED8" w:rsidP="00D97316">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ED8" w:rsidRDefault="001D7ED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ED8" w:rsidRDefault="001D7ED8" w:rsidP="00D97316">
    <w:pPr>
      <w:pStyle w:val="Header"/>
      <w:tabs>
        <w:tab w:val="clear" w:pos="4153"/>
        <w:tab w:val="clear" w:pos="8306"/>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ED8" w:rsidRDefault="001D7ED8" w:rsidP="00D97316">
    <w:pPr>
      <w:pStyle w:val="Header"/>
      <w:tabs>
        <w:tab w:val="clear" w:pos="4153"/>
        <w:tab w:val="clear" w:pos="83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4BC5ABE"/>
    <w:multiLevelType w:val="multilevel"/>
    <w:tmpl w:val="4F388BCC"/>
    <w:lvl w:ilvl="0">
      <w:start w:val="1"/>
      <w:numFmt w:val="decimal"/>
      <w:lvlText w:val="%1."/>
      <w:lvlJc w:val="left"/>
      <w:pPr>
        <w:ind w:left="360" w:hanging="360"/>
      </w:pPr>
      <w:rPr>
        <w:rFonts w:cs="Times New Roman"/>
        <w:b/>
        <w:bCs/>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0EB56CD4"/>
    <w:multiLevelType w:val="hybridMultilevel"/>
    <w:tmpl w:val="A4CA5C70"/>
    <w:lvl w:ilvl="0" w:tplc="D8EED482">
      <w:start w:val="1"/>
      <w:numFmt w:val="decimal"/>
      <w:pStyle w:val="HeadingS1"/>
      <w:lvlText w:val="%1."/>
      <w:lvlJc w:val="left"/>
      <w:pPr>
        <w:tabs>
          <w:tab w:val="num" w:pos="1287"/>
        </w:tabs>
        <w:ind w:left="1287" w:hanging="360"/>
      </w:pPr>
      <w:rPr>
        <w:rFonts w:cs="Times New Roman"/>
      </w:rPr>
    </w:lvl>
    <w:lvl w:ilvl="1" w:tplc="040D0019">
      <w:start w:val="1"/>
      <w:numFmt w:val="lowerLetter"/>
      <w:lvlText w:val="%2."/>
      <w:lvlJc w:val="left"/>
      <w:pPr>
        <w:tabs>
          <w:tab w:val="num" w:pos="2007"/>
        </w:tabs>
        <w:ind w:left="2007" w:hanging="360"/>
      </w:pPr>
      <w:rPr>
        <w:rFonts w:cs="Times New Roman"/>
      </w:rPr>
    </w:lvl>
    <w:lvl w:ilvl="2" w:tplc="040D001B">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3">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1"/>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nsid w:val="1D0874D4"/>
    <w:multiLevelType w:val="hybridMultilevel"/>
    <w:tmpl w:val="84F41B10"/>
    <w:lvl w:ilvl="0" w:tplc="2E76C8A6">
      <w:start w:val="1"/>
      <w:numFmt w:val="decimal"/>
      <w:pStyle w:val="a0"/>
      <w:lvlText w:val="ג%1:"/>
      <w:lvlJc w:val="center"/>
      <w:pPr>
        <w:ind w:left="360" w:hanging="360"/>
      </w:pPr>
      <w:rPr>
        <w:rFonts w:cs="David" w:hint="cs"/>
        <w:bCs/>
        <w:i w:val="0"/>
        <w:iCs w:val="0"/>
        <w:caps w:val="0"/>
        <w:smallCaps w:val="0"/>
        <w:strike w:val="0"/>
        <w:dstrike w:val="0"/>
        <w:outline w:val="0"/>
        <w:shadow w:val="0"/>
        <w:emboss w:val="0"/>
        <w:imprint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01866BF"/>
    <w:multiLevelType w:val="hybridMultilevel"/>
    <w:tmpl w:val="FE6409EA"/>
    <w:lvl w:ilvl="0" w:tplc="2E76C8A6">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76EE0852">
      <w:start w:val="1"/>
      <w:numFmt w:val="decimal"/>
      <w:lvlText w:val="(%2)"/>
      <w:lvlJc w:val="left"/>
      <w:pPr>
        <w:tabs>
          <w:tab w:val="num" w:pos="1440"/>
        </w:tabs>
        <w:ind w:left="1440" w:hanging="360"/>
      </w:pPr>
      <w:rPr>
        <w:rFonts w:cs="Times New Roman" w:hint="cs"/>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23692388"/>
    <w:multiLevelType w:val="multilevel"/>
    <w:tmpl w:val="5E66EC1C"/>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328B464B"/>
    <w:multiLevelType w:val="multilevel"/>
    <w:tmpl w:val="CC94EFF0"/>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vanish w:val="0"/>
        <w:spacing w:val="0"/>
        <w:kern w:val="0"/>
        <w:position w:val="0"/>
        <w:sz w:val="30"/>
        <w:szCs w:val="32"/>
        <w:u w:val="none"/>
        <w:vertAlign w:val="baseline"/>
      </w:rPr>
    </w:lvl>
    <w:lvl w:ilvl="1">
      <w:start w:val="1"/>
      <w:numFmt w:val="decimal"/>
      <w:pStyle w:val="2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8">
    <w:nsid w:val="347115E9"/>
    <w:multiLevelType w:val="multilevel"/>
    <w:tmpl w:val="D5B2C6DE"/>
    <w:lvl w:ilvl="0">
      <w:start w:val="1"/>
      <w:numFmt w:val="decimal"/>
      <w:lvlRestart w:val="0"/>
      <w:pStyle w:val="Heading1"/>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pStyle w:val="Heading2"/>
      <w:lvlText w:val="%1.%2."/>
      <w:lvlJc w:val="left"/>
      <w:pPr>
        <w:tabs>
          <w:tab w:val="num" w:pos="1304"/>
        </w:tabs>
        <w:ind w:left="1304" w:hanging="737"/>
      </w:pPr>
      <w:rPr>
        <w:rFonts w:cs="David" w:hint="default"/>
        <w:b w:val="0"/>
        <w:bCs w:val="0"/>
        <w:sz w:val="24"/>
        <w:szCs w:val="24"/>
      </w:rPr>
    </w:lvl>
    <w:lvl w:ilvl="2">
      <w:start w:val="1"/>
      <w:numFmt w:val="decimal"/>
      <w:pStyle w:val="Heading3"/>
      <w:lvlText w:val="%1.%2.%3."/>
      <w:lvlJc w:val="left"/>
      <w:pPr>
        <w:tabs>
          <w:tab w:val="num" w:pos="2268"/>
        </w:tabs>
        <w:ind w:left="2268" w:hanging="964"/>
      </w:pPr>
      <w:rPr>
        <w:rFonts w:cs="Times New Roman" w:hint="default"/>
        <w:b w:val="0"/>
        <w:bCs w:val="0"/>
      </w:rPr>
    </w:lvl>
    <w:lvl w:ilvl="3">
      <w:start w:val="1"/>
      <w:numFmt w:val="decimal"/>
      <w:pStyle w:val="Heading4"/>
      <w:lvlText w:val="%1.%2.%3.%4."/>
      <w:lvlJc w:val="left"/>
      <w:pPr>
        <w:tabs>
          <w:tab w:val="num" w:pos="3402"/>
        </w:tabs>
        <w:ind w:left="3402" w:hanging="1134"/>
      </w:pPr>
      <w:rPr>
        <w:rFonts w:cs="Times New Roman" w:hint="default"/>
        <w:b w:val="0"/>
        <w:bCs w:val="0"/>
      </w:rPr>
    </w:lvl>
    <w:lvl w:ilvl="4">
      <w:start w:val="1"/>
      <w:numFmt w:val="decimal"/>
      <w:pStyle w:val="Heading5"/>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9">
    <w:nsid w:val="34BA0EFD"/>
    <w:multiLevelType w:val="hybridMultilevel"/>
    <w:tmpl w:val="2578DBFE"/>
    <w:lvl w:ilvl="0" w:tplc="26D2CE9E">
      <w:start w:val="1"/>
      <w:numFmt w:val="hebrew1"/>
      <w:pStyle w:val="a2"/>
      <w:suff w:val="nothing"/>
      <w:lvlText w:val="סימן %1':"/>
      <w:lvlJc w:val="center"/>
      <w:pPr>
        <w:ind w:left="357" w:hanging="357"/>
      </w:pPr>
      <w:rPr>
        <w:rFonts w:cs="David" w:hint="cs"/>
        <w:b w:val="0"/>
        <w:bCs/>
        <w:i w:val="0"/>
        <w:iCs w:val="0"/>
        <w:caps w:val="0"/>
        <w:smallCaps w:val="0"/>
        <w:strike w:val="0"/>
        <w:dstrike w:val="0"/>
        <w:outline w:val="0"/>
        <w:shadow w:val="0"/>
        <w:emboss w:val="0"/>
        <w:imprint w:val="0"/>
        <w:snapToGrid w:val="0"/>
        <w:vanish w:val="0"/>
        <w:color w:val="000000"/>
        <w:spacing w:val="0"/>
        <w:w w:val="0"/>
        <w:kern w:val="0"/>
        <w:position w:val="0"/>
        <w:sz w:val="2"/>
        <w:szCs w:val="32"/>
        <w:u w:val="single"/>
        <w:vertAlign w:val="baseline"/>
      </w:rPr>
    </w:lvl>
    <w:lvl w:ilvl="1" w:tplc="12F6EA26" w:tentative="1">
      <w:start w:val="1"/>
      <w:numFmt w:val="lowerLetter"/>
      <w:lvlText w:val="%2."/>
      <w:lvlJc w:val="left"/>
      <w:pPr>
        <w:ind w:left="1440" w:hanging="360"/>
      </w:pPr>
      <w:rPr>
        <w:rFonts w:cs="Times New Roman"/>
      </w:rPr>
    </w:lvl>
    <w:lvl w:ilvl="2" w:tplc="67C0D150" w:tentative="1">
      <w:start w:val="1"/>
      <w:numFmt w:val="lowerRoman"/>
      <w:lvlText w:val="%3."/>
      <w:lvlJc w:val="right"/>
      <w:pPr>
        <w:ind w:left="2160" w:hanging="180"/>
      </w:pPr>
      <w:rPr>
        <w:rFonts w:cs="Times New Roman"/>
      </w:rPr>
    </w:lvl>
    <w:lvl w:ilvl="3" w:tplc="A7341A38" w:tentative="1">
      <w:start w:val="1"/>
      <w:numFmt w:val="decimal"/>
      <w:lvlText w:val="%4."/>
      <w:lvlJc w:val="left"/>
      <w:pPr>
        <w:ind w:left="2880" w:hanging="360"/>
      </w:pPr>
      <w:rPr>
        <w:rFonts w:cs="Times New Roman"/>
      </w:rPr>
    </w:lvl>
    <w:lvl w:ilvl="4" w:tplc="53BA71B6" w:tentative="1">
      <w:start w:val="1"/>
      <w:numFmt w:val="lowerLetter"/>
      <w:lvlText w:val="%5."/>
      <w:lvlJc w:val="left"/>
      <w:pPr>
        <w:ind w:left="3600" w:hanging="360"/>
      </w:pPr>
      <w:rPr>
        <w:rFonts w:cs="Times New Roman"/>
      </w:rPr>
    </w:lvl>
    <w:lvl w:ilvl="5" w:tplc="C79E759C" w:tentative="1">
      <w:start w:val="1"/>
      <w:numFmt w:val="lowerRoman"/>
      <w:lvlText w:val="%6."/>
      <w:lvlJc w:val="right"/>
      <w:pPr>
        <w:ind w:left="4320" w:hanging="180"/>
      </w:pPr>
      <w:rPr>
        <w:rFonts w:cs="Times New Roman"/>
      </w:rPr>
    </w:lvl>
    <w:lvl w:ilvl="6" w:tplc="46D83F86" w:tentative="1">
      <w:start w:val="1"/>
      <w:numFmt w:val="decimal"/>
      <w:lvlText w:val="%7."/>
      <w:lvlJc w:val="left"/>
      <w:pPr>
        <w:ind w:left="5040" w:hanging="360"/>
      </w:pPr>
      <w:rPr>
        <w:rFonts w:cs="Times New Roman"/>
      </w:rPr>
    </w:lvl>
    <w:lvl w:ilvl="7" w:tplc="7A1AA1C0" w:tentative="1">
      <w:start w:val="1"/>
      <w:numFmt w:val="lowerLetter"/>
      <w:lvlText w:val="%8."/>
      <w:lvlJc w:val="left"/>
      <w:pPr>
        <w:ind w:left="5760" w:hanging="360"/>
      </w:pPr>
      <w:rPr>
        <w:rFonts w:cs="Times New Roman"/>
      </w:rPr>
    </w:lvl>
    <w:lvl w:ilvl="8" w:tplc="B764EF08" w:tentative="1">
      <w:start w:val="1"/>
      <w:numFmt w:val="lowerRoman"/>
      <w:lvlText w:val="%9."/>
      <w:lvlJc w:val="right"/>
      <w:pPr>
        <w:ind w:left="6480" w:hanging="180"/>
      </w:pPr>
      <w:rPr>
        <w:rFonts w:cs="Times New Roman"/>
      </w:rPr>
    </w:lvl>
  </w:abstractNum>
  <w:abstractNum w:abstractNumId="10">
    <w:nsid w:val="42D235F2"/>
    <w:multiLevelType w:val="hybridMultilevel"/>
    <w:tmpl w:val="4E3EF7EC"/>
    <w:lvl w:ilvl="0" w:tplc="2E76C8A6">
      <w:numFmt w:val="bullet"/>
      <w:lvlText w:val=""/>
      <w:lvlJc w:val="left"/>
      <w:pPr>
        <w:tabs>
          <w:tab w:val="num" w:pos="340"/>
        </w:tabs>
        <w:ind w:left="340" w:hanging="340"/>
      </w:pPr>
      <w:rPr>
        <w:rFonts w:ascii="Wingdings" w:eastAsia="Times New Roman" w:hAnsi="Wingdings" w:hint="default"/>
      </w:rPr>
    </w:lvl>
    <w:lvl w:ilvl="1" w:tplc="76EE0852">
      <w:numFmt w:val="bullet"/>
      <w:lvlText w:val=""/>
      <w:lvlJc w:val="left"/>
      <w:pPr>
        <w:tabs>
          <w:tab w:val="num" w:pos="340"/>
        </w:tabs>
        <w:ind w:left="680" w:hanging="340"/>
      </w:pPr>
      <w:rPr>
        <w:rFonts w:ascii="Wingdings" w:eastAsia="Times New Roman" w:hAnsi="Wingdings" w:hint="default"/>
      </w:rPr>
    </w:lvl>
    <w:lvl w:ilvl="2" w:tplc="0409001B">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11">
    <w:nsid w:val="4E5A27FD"/>
    <w:multiLevelType w:val="hybridMultilevel"/>
    <w:tmpl w:val="F98C0EB4"/>
    <w:lvl w:ilvl="0" w:tplc="2E76C8A6">
      <w:start w:val="1"/>
      <w:numFmt w:val="hebrew1"/>
      <w:pStyle w:val="a3"/>
      <w:lvlText w:val="%1."/>
      <w:lvlJc w:val="center"/>
      <w:pPr>
        <w:ind w:left="720" w:hanging="360"/>
      </w:pPr>
      <w:rPr>
        <w:rFonts w:cs="Times New Roman"/>
        <w:sz w:val="2"/>
        <w:szCs w:val="24"/>
      </w:rPr>
    </w:lvl>
    <w:lvl w:ilvl="1" w:tplc="76EE0852">
      <w:start w:val="1"/>
      <w:numFmt w:val="decimal"/>
      <w:lvlText w:val="(%2)"/>
      <w:lvlJc w:val="left"/>
      <w:pPr>
        <w:ind w:left="1474" w:hanging="394"/>
      </w:pPr>
      <w:rPr>
        <w:rFonts w:cs="Times New Roman" w:hint="default"/>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648765F8"/>
    <w:multiLevelType w:val="multilevel"/>
    <w:tmpl w:val="80BC1B16"/>
    <w:lvl w:ilvl="0">
      <w:start w:val="1"/>
      <w:numFmt w:val="hebrew1"/>
      <w:pStyle w:val="a4"/>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David" w:hint="default"/>
        <w:b/>
        <w:bCs/>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
    <w:nsid w:val="755B64CF"/>
    <w:multiLevelType w:val="singleLevel"/>
    <w:tmpl w:val="DF9C21B6"/>
    <w:lvl w:ilvl="0">
      <w:start w:val="1"/>
      <w:numFmt w:val="hebrew1"/>
      <w:pStyle w:val="Heading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14">
    <w:nsid w:val="7604474C"/>
    <w:multiLevelType w:val="hybridMultilevel"/>
    <w:tmpl w:val="CA04BAC4"/>
    <w:lvl w:ilvl="0" w:tplc="02CE12D4">
      <w:start w:val="1"/>
      <w:numFmt w:val="decimal"/>
      <w:lvlText w:val="%1."/>
      <w:lvlJc w:val="left"/>
      <w:pPr>
        <w:tabs>
          <w:tab w:val="num" w:pos="340"/>
        </w:tabs>
        <w:ind w:left="340" w:hanging="34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7DEF0281"/>
    <w:multiLevelType w:val="multilevel"/>
    <w:tmpl w:val="5EBE353A"/>
    <w:lvl w:ilvl="0">
      <w:start w:val="1"/>
      <w:numFmt w:val="decimal"/>
      <w:pStyle w:val="a5"/>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8"/>
  </w:num>
  <w:num w:numId="2">
    <w:abstractNumId w:val="7"/>
  </w:num>
  <w:num w:numId="3">
    <w:abstractNumId w:val="8"/>
  </w:num>
  <w:num w:numId="4">
    <w:abstractNumId w:val="12"/>
  </w:num>
  <w:num w:numId="5">
    <w:abstractNumId w:val="3"/>
  </w:num>
  <w:num w:numId="6">
    <w:abstractNumId w:val="8"/>
  </w:num>
  <w:num w:numId="7">
    <w:abstractNumId w:val="15"/>
  </w:num>
  <w:num w:numId="8">
    <w:abstractNumId w:val="0"/>
  </w:num>
  <w:num w:numId="9">
    <w:abstractNumId w:val="13"/>
  </w:num>
  <w:num w:numId="10">
    <w:abstractNumId w:val="11"/>
    <w:lvlOverride w:ilvl="0">
      <w:startOverride w:val="1"/>
    </w:lvlOverride>
  </w:num>
  <w:num w:numId="11">
    <w:abstractNumId w:val="4"/>
  </w:num>
  <w:num w:numId="12">
    <w:abstractNumId w:val="9"/>
  </w:num>
  <w:num w:numId="13">
    <w:abstractNumId w:val="2"/>
  </w:num>
  <w:num w:numId="14">
    <w:abstractNumId w:val="1"/>
  </w:num>
  <w:num w:numId="15">
    <w:abstractNumId w:val="6"/>
  </w:num>
  <w:num w:numId="16">
    <w:abstractNumId w:val="5"/>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5004"/>
  <w:defaultTabStop w:val="567"/>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11EB4"/>
    <w:rsid w:val="00002186"/>
    <w:rsid w:val="000040DC"/>
    <w:rsid w:val="00004339"/>
    <w:rsid w:val="00006AF6"/>
    <w:rsid w:val="0001361D"/>
    <w:rsid w:val="00014ED8"/>
    <w:rsid w:val="000177A6"/>
    <w:rsid w:val="00021504"/>
    <w:rsid w:val="00022E36"/>
    <w:rsid w:val="00023EC7"/>
    <w:rsid w:val="00024CBB"/>
    <w:rsid w:val="00036C42"/>
    <w:rsid w:val="000413D8"/>
    <w:rsid w:val="00050D51"/>
    <w:rsid w:val="000520BC"/>
    <w:rsid w:val="0005541A"/>
    <w:rsid w:val="000603F7"/>
    <w:rsid w:val="000638EF"/>
    <w:rsid w:val="00065A22"/>
    <w:rsid w:val="00065E86"/>
    <w:rsid w:val="0006718E"/>
    <w:rsid w:val="00077D95"/>
    <w:rsid w:val="000812CD"/>
    <w:rsid w:val="000A002E"/>
    <w:rsid w:val="000A1698"/>
    <w:rsid w:val="000A3C04"/>
    <w:rsid w:val="000A4503"/>
    <w:rsid w:val="000A51BF"/>
    <w:rsid w:val="000A762E"/>
    <w:rsid w:val="000B3725"/>
    <w:rsid w:val="000B41ED"/>
    <w:rsid w:val="000B758E"/>
    <w:rsid w:val="000C4F3F"/>
    <w:rsid w:val="000E1299"/>
    <w:rsid w:val="000F0BEB"/>
    <w:rsid w:val="000F3969"/>
    <w:rsid w:val="000F51F2"/>
    <w:rsid w:val="000F63D7"/>
    <w:rsid w:val="00101822"/>
    <w:rsid w:val="00102393"/>
    <w:rsid w:val="001042E0"/>
    <w:rsid w:val="00110D59"/>
    <w:rsid w:val="0011350A"/>
    <w:rsid w:val="00116AA4"/>
    <w:rsid w:val="00116C3B"/>
    <w:rsid w:val="001242E1"/>
    <w:rsid w:val="00126713"/>
    <w:rsid w:val="0012748A"/>
    <w:rsid w:val="00131428"/>
    <w:rsid w:val="00135077"/>
    <w:rsid w:val="0013665F"/>
    <w:rsid w:val="001447EA"/>
    <w:rsid w:val="00145303"/>
    <w:rsid w:val="0015503B"/>
    <w:rsid w:val="0015599C"/>
    <w:rsid w:val="00155F37"/>
    <w:rsid w:val="001601D9"/>
    <w:rsid w:val="00160248"/>
    <w:rsid w:val="001642B1"/>
    <w:rsid w:val="001653D2"/>
    <w:rsid w:val="00166391"/>
    <w:rsid w:val="001709A2"/>
    <w:rsid w:val="00172AF0"/>
    <w:rsid w:val="00173A19"/>
    <w:rsid w:val="00181C91"/>
    <w:rsid w:val="00182E19"/>
    <w:rsid w:val="00182F91"/>
    <w:rsid w:val="00183A41"/>
    <w:rsid w:val="00186631"/>
    <w:rsid w:val="00190AF6"/>
    <w:rsid w:val="00192B9C"/>
    <w:rsid w:val="0019538A"/>
    <w:rsid w:val="001A2946"/>
    <w:rsid w:val="001A326C"/>
    <w:rsid w:val="001A49C5"/>
    <w:rsid w:val="001B24B5"/>
    <w:rsid w:val="001B3718"/>
    <w:rsid w:val="001B4D22"/>
    <w:rsid w:val="001B5168"/>
    <w:rsid w:val="001C17DC"/>
    <w:rsid w:val="001C3314"/>
    <w:rsid w:val="001C5D4D"/>
    <w:rsid w:val="001D19F6"/>
    <w:rsid w:val="001D2395"/>
    <w:rsid w:val="001D5839"/>
    <w:rsid w:val="001D7ED8"/>
    <w:rsid w:val="001D7F58"/>
    <w:rsid w:val="001E1FB8"/>
    <w:rsid w:val="001E2A5A"/>
    <w:rsid w:val="001E593E"/>
    <w:rsid w:val="001E59E0"/>
    <w:rsid w:val="001F0BB9"/>
    <w:rsid w:val="001F2642"/>
    <w:rsid w:val="001F55FF"/>
    <w:rsid w:val="00200A6A"/>
    <w:rsid w:val="00202F4B"/>
    <w:rsid w:val="00205381"/>
    <w:rsid w:val="0020547F"/>
    <w:rsid w:val="00206E6A"/>
    <w:rsid w:val="0021085C"/>
    <w:rsid w:val="00211EB4"/>
    <w:rsid w:val="00216374"/>
    <w:rsid w:val="002169DA"/>
    <w:rsid w:val="00216EA5"/>
    <w:rsid w:val="00217C2B"/>
    <w:rsid w:val="00217C68"/>
    <w:rsid w:val="002321B9"/>
    <w:rsid w:val="0023340B"/>
    <w:rsid w:val="002369EB"/>
    <w:rsid w:val="00244A54"/>
    <w:rsid w:val="0024589B"/>
    <w:rsid w:val="00250C6E"/>
    <w:rsid w:val="00251415"/>
    <w:rsid w:val="002532D9"/>
    <w:rsid w:val="0026084F"/>
    <w:rsid w:val="00261655"/>
    <w:rsid w:val="0026402B"/>
    <w:rsid w:val="002642DC"/>
    <w:rsid w:val="00265907"/>
    <w:rsid w:val="00266A77"/>
    <w:rsid w:val="00267575"/>
    <w:rsid w:val="00267AEF"/>
    <w:rsid w:val="00277B4D"/>
    <w:rsid w:val="00281BC5"/>
    <w:rsid w:val="00283396"/>
    <w:rsid w:val="002842FC"/>
    <w:rsid w:val="00291F3A"/>
    <w:rsid w:val="00293E3A"/>
    <w:rsid w:val="002A127B"/>
    <w:rsid w:val="002A1D5A"/>
    <w:rsid w:val="002A1F48"/>
    <w:rsid w:val="002A3956"/>
    <w:rsid w:val="002A5891"/>
    <w:rsid w:val="002B19F9"/>
    <w:rsid w:val="002B1E99"/>
    <w:rsid w:val="002D0A17"/>
    <w:rsid w:val="002D195D"/>
    <w:rsid w:val="002D2F51"/>
    <w:rsid w:val="002E0F5E"/>
    <w:rsid w:val="002E139C"/>
    <w:rsid w:val="002F0782"/>
    <w:rsid w:val="002F1342"/>
    <w:rsid w:val="002F695F"/>
    <w:rsid w:val="002F72A6"/>
    <w:rsid w:val="003024ED"/>
    <w:rsid w:val="0030365A"/>
    <w:rsid w:val="00305FF6"/>
    <w:rsid w:val="00310CFF"/>
    <w:rsid w:val="003161A1"/>
    <w:rsid w:val="003172D3"/>
    <w:rsid w:val="003179C2"/>
    <w:rsid w:val="00321801"/>
    <w:rsid w:val="003222F8"/>
    <w:rsid w:val="003239C2"/>
    <w:rsid w:val="0032598D"/>
    <w:rsid w:val="00330E4F"/>
    <w:rsid w:val="00331918"/>
    <w:rsid w:val="00334C9D"/>
    <w:rsid w:val="00341661"/>
    <w:rsid w:val="0034172B"/>
    <w:rsid w:val="00346ABB"/>
    <w:rsid w:val="003472E0"/>
    <w:rsid w:val="00354801"/>
    <w:rsid w:val="003607CA"/>
    <w:rsid w:val="00370893"/>
    <w:rsid w:val="003712BC"/>
    <w:rsid w:val="003725D2"/>
    <w:rsid w:val="00373109"/>
    <w:rsid w:val="003731BC"/>
    <w:rsid w:val="00380807"/>
    <w:rsid w:val="0038366F"/>
    <w:rsid w:val="00383FFD"/>
    <w:rsid w:val="00387425"/>
    <w:rsid w:val="00392F38"/>
    <w:rsid w:val="00397DF7"/>
    <w:rsid w:val="003A1635"/>
    <w:rsid w:val="003A1AFE"/>
    <w:rsid w:val="003A1F55"/>
    <w:rsid w:val="003B0CCB"/>
    <w:rsid w:val="003B2007"/>
    <w:rsid w:val="003B261E"/>
    <w:rsid w:val="003B2E6F"/>
    <w:rsid w:val="003B4ACA"/>
    <w:rsid w:val="003C0610"/>
    <w:rsid w:val="003C5ABE"/>
    <w:rsid w:val="003C7834"/>
    <w:rsid w:val="003D0DB2"/>
    <w:rsid w:val="003D136A"/>
    <w:rsid w:val="003D2C94"/>
    <w:rsid w:val="003D7589"/>
    <w:rsid w:val="003D7F9D"/>
    <w:rsid w:val="003E2653"/>
    <w:rsid w:val="003F4087"/>
    <w:rsid w:val="003F5095"/>
    <w:rsid w:val="003F7AD3"/>
    <w:rsid w:val="00400404"/>
    <w:rsid w:val="00401FB4"/>
    <w:rsid w:val="00404BF2"/>
    <w:rsid w:val="00405406"/>
    <w:rsid w:val="004069C5"/>
    <w:rsid w:val="004243C3"/>
    <w:rsid w:val="004253A9"/>
    <w:rsid w:val="00427902"/>
    <w:rsid w:val="00430A11"/>
    <w:rsid w:val="00430D4E"/>
    <w:rsid w:val="0043338E"/>
    <w:rsid w:val="00435845"/>
    <w:rsid w:val="004449D9"/>
    <w:rsid w:val="00447980"/>
    <w:rsid w:val="0045114B"/>
    <w:rsid w:val="004537C2"/>
    <w:rsid w:val="00454F63"/>
    <w:rsid w:val="00463363"/>
    <w:rsid w:val="00470A0E"/>
    <w:rsid w:val="00470BB9"/>
    <w:rsid w:val="00471130"/>
    <w:rsid w:val="0047159D"/>
    <w:rsid w:val="00471F34"/>
    <w:rsid w:val="00474191"/>
    <w:rsid w:val="004748C8"/>
    <w:rsid w:val="00493285"/>
    <w:rsid w:val="004A08D8"/>
    <w:rsid w:val="004A092E"/>
    <w:rsid w:val="004A2ADC"/>
    <w:rsid w:val="004A3739"/>
    <w:rsid w:val="004A46B9"/>
    <w:rsid w:val="004B001B"/>
    <w:rsid w:val="004B3253"/>
    <w:rsid w:val="004B367B"/>
    <w:rsid w:val="004B44A6"/>
    <w:rsid w:val="004B473A"/>
    <w:rsid w:val="004B5AC5"/>
    <w:rsid w:val="004B7D5E"/>
    <w:rsid w:val="004C000B"/>
    <w:rsid w:val="004C0016"/>
    <w:rsid w:val="004C15E9"/>
    <w:rsid w:val="004C679C"/>
    <w:rsid w:val="004C77FB"/>
    <w:rsid w:val="004C7E53"/>
    <w:rsid w:val="004C7ED0"/>
    <w:rsid w:val="004D0DE6"/>
    <w:rsid w:val="004D2401"/>
    <w:rsid w:val="004E014C"/>
    <w:rsid w:val="004E094F"/>
    <w:rsid w:val="004E229D"/>
    <w:rsid w:val="004E25B4"/>
    <w:rsid w:val="004E3E74"/>
    <w:rsid w:val="004E5069"/>
    <w:rsid w:val="004E6761"/>
    <w:rsid w:val="004F20DD"/>
    <w:rsid w:val="004F3C1D"/>
    <w:rsid w:val="004F5F6E"/>
    <w:rsid w:val="004F7930"/>
    <w:rsid w:val="004F7950"/>
    <w:rsid w:val="0050071D"/>
    <w:rsid w:val="00507868"/>
    <w:rsid w:val="005104F9"/>
    <w:rsid w:val="00513861"/>
    <w:rsid w:val="005147A3"/>
    <w:rsid w:val="00517104"/>
    <w:rsid w:val="00517719"/>
    <w:rsid w:val="005231F4"/>
    <w:rsid w:val="00530211"/>
    <w:rsid w:val="00535443"/>
    <w:rsid w:val="00540208"/>
    <w:rsid w:val="00540BB3"/>
    <w:rsid w:val="00551B2B"/>
    <w:rsid w:val="0055266D"/>
    <w:rsid w:val="00552680"/>
    <w:rsid w:val="005530E2"/>
    <w:rsid w:val="005538B1"/>
    <w:rsid w:val="00555D0B"/>
    <w:rsid w:val="005573C5"/>
    <w:rsid w:val="005602BE"/>
    <w:rsid w:val="005603F9"/>
    <w:rsid w:val="005610AD"/>
    <w:rsid w:val="0056242F"/>
    <w:rsid w:val="005642FF"/>
    <w:rsid w:val="00565155"/>
    <w:rsid w:val="00567A26"/>
    <w:rsid w:val="00567C88"/>
    <w:rsid w:val="00570801"/>
    <w:rsid w:val="00573B72"/>
    <w:rsid w:val="005A0727"/>
    <w:rsid w:val="005A2D47"/>
    <w:rsid w:val="005A3F6E"/>
    <w:rsid w:val="005A421E"/>
    <w:rsid w:val="005A504C"/>
    <w:rsid w:val="005B20B9"/>
    <w:rsid w:val="005B4FFF"/>
    <w:rsid w:val="005D1F8D"/>
    <w:rsid w:val="005D25D5"/>
    <w:rsid w:val="005D3073"/>
    <w:rsid w:val="005D5A3E"/>
    <w:rsid w:val="005E05CB"/>
    <w:rsid w:val="005E4413"/>
    <w:rsid w:val="005E5853"/>
    <w:rsid w:val="005E5CBF"/>
    <w:rsid w:val="005E5EC4"/>
    <w:rsid w:val="005E6A6A"/>
    <w:rsid w:val="0060168F"/>
    <w:rsid w:val="00606FF5"/>
    <w:rsid w:val="00616D2E"/>
    <w:rsid w:val="00630012"/>
    <w:rsid w:val="00632A60"/>
    <w:rsid w:val="006410DF"/>
    <w:rsid w:val="006412FC"/>
    <w:rsid w:val="00642710"/>
    <w:rsid w:val="00650612"/>
    <w:rsid w:val="0065146C"/>
    <w:rsid w:val="0065431A"/>
    <w:rsid w:val="006623BC"/>
    <w:rsid w:val="00664030"/>
    <w:rsid w:val="006644B8"/>
    <w:rsid w:val="00670A04"/>
    <w:rsid w:val="00682115"/>
    <w:rsid w:val="00683533"/>
    <w:rsid w:val="006845C1"/>
    <w:rsid w:val="00684687"/>
    <w:rsid w:val="006866B1"/>
    <w:rsid w:val="00686ED6"/>
    <w:rsid w:val="00687CD8"/>
    <w:rsid w:val="006A74CF"/>
    <w:rsid w:val="006B209B"/>
    <w:rsid w:val="006B23AA"/>
    <w:rsid w:val="006B4277"/>
    <w:rsid w:val="006C3455"/>
    <w:rsid w:val="006C6DDE"/>
    <w:rsid w:val="006D6C61"/>
    <w:rsid w:val="006E5D32"/>
    <w:rsid w:val="006F085E"/>
    <w:rsid w:val="006F3509"/>
    <w:rsid w:val="00700EAB"/>
    <w:rsid w:val="00701858"/>
    <w:rsid w:val="007034CF"/>
    <w:rsid w:val="00705802"/>
    <w:rsid w:val="00713BD6"/>
    <w:rsid w:val="00713CCF"/>
    <w:rsid w:val="00715EAF"/>
    <w:rsid w:val="007209E6"/>
    <w:rsid w:val="00720D97"/>
    <w:rsid w:val="00724B86"/>
    <w:rsid w:val="00732F48"/>
    <w:rsid w:val="00734177"/>
    <w:rsid w:val="00736519"/>
    <w:rsid w:val="007423C6"/>
    <w:rsid w:val="0074328B"/>
    <w:rsid w:val="007445E7"/>
    <w:rsid w:val="00745DDF"/>
    <w:rsid w:val="007503C3"/>
    <w:rsid w:val="00750F17"/>
    <w:rsid w:val="00753453"/>
    <w:rsid w:val="00754986"/>
    <w:rsid w:val="007574BA"/>
    <w:rsid w:val="00772A51"/>
    <w:rsid w:val="00776682"/>
    <w:rsid w:val="007834E5"/>
    <w:rsid w:val="00784D75"/>
    <w:rsid w:val="00785D8E"/>
    <w:rsid w:val="0078678C"/>
    <w:rsid w:val="007942BD"/>
    <w:rsid w:val="00794522"/>
    <w:rsid w:val="00797ECE"/>
    <w:rsid w:val="007A17E6"/>
    <w:rsid w:val="007A227F"/>
    <w:rsid w:val="007B1965"/>
    <w:rsid w:val="007B73B2"/>
    <w:rsid w:val="007C139C"/>
    <w:rsid w:val="007C499C"/>
    <w:rsid w:val="007C72AD"/>
    <w:rsid w:val="007D0298"/>
    <w:rsid w:val="007D2D50"/>
    <w:rsid w:val="007D4991"/>
    <w:rsid w:val="007D6F44"/>
    <w:rsid w:val="007E4E84"/>
    <w:rsid w:val="007E4EEB"/>
    <w:rsid w:val="007F1116"/>
    <w:rsid w:val="007F4B3E"/>
    <w:rsid w:val="007F4CF1"/>
    <w:rsid w:val="008003D4"/>
    <w:rsid w:val="00801DDD"/>
    <w:rsid w:val="00804C55"/>
    <w:rsid w:val="00810314"/>
    <w:rsid w:val="00814D9B"/>
    <w:rsid w:val="00816BD8"/>
    <w:rsid w:val="008209E3"/>
    <w:rsid w:val="008219CC"/>
    <w:rsid w:val="00824EC3"/>
    <w:rsid w:val="00825289"/>
    <w:rsid w:val="00833C5C"/>
    <w:rsid w:val="00836E0F"/>
    <w:rsid w:val="0084630B"/>
    <w:rsid w:val="00852437"/>
    <w:rsid w:val="008539A3"/>
    <w:rsid w:val="00854189"/>
    <w:rsid w:val="008560FC"/>
    <w:rsid w:val="00870CDA"/>
    <w:rsid w:val="008817C4"/>
    <w:rsid w:val="00884143"/>
    <w:rsid w:val="0088600E"/>
    <w:rsid w:val="008904B7"/>
    <w:rsid w:val="00897EEF"/>
    <w:rsid w:val="008A047D"/>
    <w:rsid w:val="008A2DF0"/>
    <w:rsid w:val="008A6AAD"/>
    <w:rsid w:val="008B0F8B"/>
    <w:rsid w:val="008B1CA1"/>
    <w:rsid w:val="008B231E"/>
    <w:rsid w:val="008B5942"/>
    <w:rsid w:val="008B5A85"/>
    <w:rsid w:val="008B66D1"/>
    <w:rsid w:val="008C082A"/>
    <w:rsid w:val="008C09B3"/>
    <w:rsid w:val="008C1402"/>
    <w:rsid w:val="008C432A"/>
    <w:rsid w:val="008C68F9"/>
    <w:rsid w:val="008D0B08"/>
    <w:rsid w:val="008D468A"/>
    <w:rsid w:val="008E43D1"/>
    <w:rsid w:val="008E48B3"/>
    <w:rsid w:val="008F044B"/>
    <w:rsid w:val="008F10BC"/>
    <w:rsid w:val="008F4277"/>
    <w:rsid w:val="009070EA"/>
    <w:rsid w:val="009103F6"/>
    <w:rsid w:val="009133E0"/>
    <w:rsid w:val="00914F5A"/>
    <w:rsid w:val="00916C72"/>
    <w:rsid w:val="009201F6"/>
    <w:rsid w:val="009210A1"/>
    <w:rsid w:val="00921704"/>
    <w:rsid w:val="0092385B"/>
    <w:rsid w:val="00926462"/>
    <w:rsid w:val="0092666A"/>
    <w:rsid w:val="00931B43"/>
    <w:rsid w:val="009367D1"/>
    <w:rsid w:val="00942706"/>
    <w:rsid w:val="00944E16"/>
    <w:rsid w:val="00947246"/>
    <w:rsid w:val="00951D0E"/>
    <w:rsid w:val="009618DE"/>
    <w:rsid w:val="009638BD"/>
    <w:rsid w:val="00964C1F"/>
    <w:rsid w:val="009656B2"/>
    <w:rsid w:val="00971695"/>
    <w:rsid w:val="00972F8B"/>
    <w:rsid w:val="0099570F"/>
    <w:rsid w:val="00995CD6"/>
    <w:rsid w:val="009A2635"/>
    <w:rsid w:val="009A4487"/>
    <w:rsid w:val="009B416F"/>
    <w:rsid w:val="009B5BA7"/>
    <w:rsid w:val="009B6366"/>
    <w:rsid w:val="009C2015"/>
    <w:rsid w:val="009C52C5"/>
    <w:rsid w:val="009C5B6D"/>
    <w:rsid w:val="009C5C37"/>
    <w:rsid w:val="009C6028"/>
    <w:rsid w:val="009D16E4"/>
    <w:rsid w:val="009D35BA"/>
    <w:rsid w:val="009D3D18"/>
    <w:rsid w:val="009E0096"/>
    <w:rsid w:val="009E1CDB"/>
    <w:rsid w:val="009E51D1"/>
    <w:rsid w:val="009E61DD"/>
    <w:rsid w:val="009E777E"/>
    <w:rsid w:val="009E7B30"/>
    <w:rsid w:val="009F0199"/>
    <w:rsid w:val="009F349B"/>
    <w:rsid w:val="009F4252"/>
    <w:rsid w:val="009F4ED7"/>
    <w:rsid w:val="009F7BD1"/>
    <w:rsid w:val="00A057E1"/>
    <w:rsid w:val="00A106E0"/>
    <w:rsid w:val="00A109F9"/>
    <w:rsid w:val="00A11DC6"/>
    <w:rsid w:val="00A11F70"/>
    <w:rsid w:val="00A1656C"/>
    <w:rsid w:val="00A16AA3"/>
    <w:rsid w:val="00A25A77"/>
    <w:rsid w:val="00A33B20"/>
    <w:rsid w:val="00A33D53"/>
    <w:rsid w:val="00A34216"/>
    <w:rsid w:val="00A428D0"/>
    <w:rsid w:val="00A46576"/>
    <w:rsid w:val="00A467AA"/>
    <w:rsid w:val="00A473CA"/>
    <w:rsid w:val="00A474D3"/>
    <w:rsid w:val="00A506F6"/>
    <w:rsid w:val="00A50FED"/>
    <w:rsid w:val="00A535D4"/>
    <w:rsid w:val="00A567E1"/>
    <w:rsid w:val="00A617CB"/>
    <w:rsid w:val="00A61F9B"/>
    <w:rsid w:val="00A626E5"/>
    <w:rsid w:val="00A63D26"/>
    <w:rsid w:val="00A74437"/>
    <w:rsid w:val="00A74DAD"/>
    <w:rsid w:val="00A840D2"/>
    <w:rsid w:val="00AA5B99"/>
    <w:rsid w:val="00AA7C33"/>
    <w:rsid w:val="00AB4310"/>
    <w:rsid w:val="00AB45D3"/>
    <w:rsid w:val="00AC00B6"/>
    <w:rsid w:val="00AC09BE"/>
    <w:rsid w:val="00AC0FA6"/>
    <w:rsid w:val="00AC1BAA"/>
    <w:rsid w:val="00AC221F"/>
    <w:rsid w:val="00AC2D76"/>
    <w:rsid w:val="00AD43D0"/>
    <w:rsid w:val="00AD62CF"/>
    <w:rsid w:val="00AD66A4"/>
    <w:rsid w:val="00AE68D4"/>
    <w:rsid w:val="00AF4121"/>
    <w:rsid w:val="00AF56E2"/>
    <w:rsid w:val="00AF6739"/>
    <w:rsid w:val="00B0441A"/>
    <w:rsid w:val="00B0560F"/>
    <w:rsid w:val="00B14662"/>
    <w:rsid w:val="00B16282"/>
    <w:rsid w:val="00B17398"/>
    <w:rsid w:val="00B22D0F"/>
    <w:rsid w:val="00B32FFC"/>
    <w:rsid w:val="00B355B3"/>
    <w:rsid w:val="00B3693B"/>
    <w:rsid w:val="00B44E11"/>
    <w:rsid w:val="00B46A4F"/>
    <w:rsid w:val="00B506AA"/>
    <w:rsid w:val="00B54335"/>
    <w:rsid w:val="00B562AF"/>
    <w:rsid w:val="00B56A9D"/>
    <w:rsid w:val="00B60CCE"/>
    <w:rsid w:val="00B612D1"/>
    <w:rsid w:val="00B61ABB"/>
    <w:rsid w:val="00B66ACA"/>
    <w:rsid w:val="00B6764F"/>
    <w:rsid w:val="00B70AAE"/>
    <w:rsid w:val="00B77EA2"/>
    <w:rsid w:val="00B83F2C"/>
    <w:rsid w:val="00B84C1F"/>
    <w:rsid w:val="00B8682A"/>
    <w:rsid w:val="00B87628"/>
    <w:rsid w:val="00B9095E"/>
    <w:rsid w:val="00B92D62"/>
    <w:rsid w:val="00B93048"/>
    <w:rsid w:val="00B936E0"/>
    <w:rsid w:val="00B97204"/>
    <w:rsid w:val="00BA2CAF"/>
    <w:rsid w:val="00BA4898"/>
    <w:rsid w:val="00BA4E53"/>
    <w:rsid w:val="00BA5ADE"/>
    <w:rsid w:val="00BA6082"/>
    <w:rsid w:val="00BB2156"/>
    <w:rsid w:val="00BB3B9B"/>
    <w:rsid w:val="00BC2574"/>
    <w:rsid w:val="00BC37C9"/>
    <w:rsid w:val="00BC7A45"/>
    <w:rsid w:val="00BC7D6B"/>
    <w:rsid w:val="00BD2231"/>
    <w:rsid w:val="00BD285C"/>
    <w:rsid w:val="00BE30FE"/>
    <w:rsid w:val="00BE4519"/>
    <w:rsid w:val="00BE7346"/>
    <w:rsid w:val="00BF046F"/>
    <w:rsid w:val="00BF1C3C"/>
    <w:rsid w:val="00BF20AF"/>
    <w:rsid w:val="00BF48F6"/>
    <w:rsid w:val="00C0034C"/>
    <w:rsid w:val="00C00CF8"/>
    <w:rsid w:val="00C021E3"/>
    <w:rsid w:val="00C03D22"/>
    <w:rsid w:val="00C04FB2"/>
    <w:rsid w:val="00C05DF8"/>
    <w:rsid w:val="00C061E2"/>
    <w:rsid w:val="00C06D9F"/>
    <w:rsid w:val="00C0776C"/>
    <w:rsid w:val="00C115D9"/>
    <w:rsid w:val="00C15B24"/>
    <w:rsid w:val="00C30811"/>
    <w:rsid w:val="00C32434"/>
    <w:rsid w:val="00C35CC4"/>
    <w:rsid w:val="00C44328"/>
    <w:rsid w:val="00C46625"/>
    <w:rsid w:val="00C50957"/>
    <w:rsid w:val="00C50A15"/>
    <w:rsid w:val="00C54FA6"/>
    <w:rsid w:val="00C6236B"/>
    <w:rsid w:val="00C624A4"/>
    <w:rsid w:val="00C62544"/>
    <w:rsid w:val="00C6390E"/>
    <w:rsid w:val="00C70EF8"/>
    <w:rsid w:val="00C71092"/>
    <w:rsid w:val="00C72144"/>
    <w:rsid w:val="00C73637"/>
    <w:rsid w:val="00C73B86"/>
    <w:rsid w:val="00C77434"/>
    <w:rsid w:val="00C77D67"/>
    <w:rsid w:val="00C822B1"/>
    <w:rsid w:val="00C90839"/>
    <w:rsid w:val="00C9680D"/>
    <w:rsid w:val="00CA09CD"/>
    <w:rsid w:val="00CA2660"/>
    <w:rsid w:val="00CA2C5B"/>
    <w:rsid w:val="00CA6086"/>
    <w:rsid w:val="00CA7C3A"/>
    <w:rsid w:val="00CB0D3C"/>
    <w:rsid w:val="00CB5947"/>
    <w:rsid w:val="00CC6EF2"/>
    <w:rsid w:val="00CD0B82"/>
    <w:rsid w:val="00CD1F58"/>
    <w:rsid w:val="00CE0379"/>
    <w:rsid w:val="00CE1CC9"/>
    <w:rsid w:val="00CE43EB"/>
    <w:rsid w:val="00CE4A93"/>
    <w:rsid w:val="00CE734F"/>
    <w:rsid w:val="00CF2D6C"/>
    <w:rsid w:val="00CF3080"/>
    <w:rsid w:val="00CF4E8A"/>
    <w:rsid w:val="00CF6243"/>
    <w:rsid w:val="00D04712"/>
    <w:rsid w:val="00D04753"/>
    <w:rsid w:val="00D0609C"/>
    <w:rsid w:val="00D07886"/>
    <w:rsid w:val="00D13961"/>
    <w:rsid w:val="00D2203F"/>
    <w:rsid w:val="00D26AA7"/>
    <w:rsid w:val="00D35489"/>
    <w:rsid w:val="00D37B0B"/>
    <w:rsid w:val="00D429C4"/>
    <w:rsid w:val="00D42D98"/>
    <w:rsid w:val="00D43033"/>
    <w:rsid w:val="00D47394"/>
    <w:rsid w:val="00D479E1"/>
    <w:rsid w:val="00D55617"/>
    <w:rsid w:val="00D56D0D"/>
    <w:rsid w:val="00D5706D"/>
    <w:rsid w:val="00D61046"/>
    <w:rsid w:val="00D61D77"/>
    <w:rsid w:val="00D6445F"/>
    <w:rsid w:val="00D65712"/>
    <w:rsid w:val="00D753AA"/>
    <w:rsid w:val="00D828E8"/>
    <w:rsid w:val="00D872A8"/>
    <w:rsid w:val="00D90B31"/>
    <w:rsid w:val="00D91EE1"/>
    <w:rsid w:val="00D92D8D"/>
    <w:rsid w:val="00D93F21"/>
    <w:rsid w:val="00D953C1"/>
    <w:rsid w:val="00D97316"/>
    <w:rsid w:val="00D97F41"/>
    <w:rsid w:val="00DA50F9"/>
    <w:rsid w:val="00DA7D06"/>
    <w:rsid w:val="00DA7D42"/>
    <w:rsid w:val="00DB2D8F"/>
    <w:rsid w:val="00DB57DC"/>
    <w:rsid w:val="00DB6823"/>
    <w:rsid w:val="00DC3D20"/>
    <w:rsid w:val="00DC5B26"/>
    <w:rsid w:val="00DC5E7B"/>
    <w:rsid w:val="00DD074A"/>
    <w:rsid w:val="00DD0C06"/>
    <w:rsid w:val="00DD44D9"/>
    <w:rsid w:val="00DD7A33"/>
    <w:rsid w:val="00DE0919"/>
    <w:rsid w:val="00DE3C9C"/>
    <w:rsid w:val="00DE7226"/>
    <w:rsid w:val="00E04F81"/>
    <w:rsid w:val="00E065C2"/>
    <w:rsid w:val="00E116E5"/>
    <w:rsid w:val="00E126A5"/>
    <w:rsid w:val="00E13DC2"/>
    <w:rsid w:val="00E15E59"/>
    <w:rsid w:val="00E21FDE"/>
    <w:rsid w:val="00E24C16"/>
    <w:rsid w:val="00E30F50"/>
    <w:rsid w:val="00E31DA7"/>
    <w:rsid w:val="00E32BA5"/>
    <w:rsid w:val="00E34926"/>
    <w:rsid w:val="00E4050B"/>
    <w:rsid w:val="00E41579"/>
    <w:rsid w:val="00E43CA0"/>
    <w:rsid w:val="00E43EBB"/>
    <w:rsid w:val="00E4666F"/>
    <w:rsid w:val="00E4729B"/>
    <w:rsid w:val="00E56015"/>
    <w:rsid w:val="00E61D31"/>
    <w:rsid w:val="00E62685"/>
    <w:rsid w:val="00E67643"/>
    <w:rsid w:val="00E67897"/>
    <w:rsid w:val="00E7150D"/>
    <w:rsid w:val="00E71841"/>
    <w:rsid w:val="00E8004E"/>
    <w:rsid w:val="00E805B2"/>
    <w:rsid w:val="00E84454"/>
    <w:rsid w:val="00E87A1B"/>
    <w:rsid w:val="00E902CC"/>
    <w:rsid w:val="00E91041"/>
    <w:rsid w:val="00E917EF"/>
    <w:rsid w:val="00E924D4"/>
    <w:rsid w:val="00E9438F"/>
    <w:rsid w:val="00E96F30"/>
    <w:rsid w:val="00EA03D1"/>
    <w:rsid w:val="00EA0D85"/>
    <w:rsid w:val="00EA3AC4"/>
    <w:rsid w:val="00EA68CE"/>
    <w:rsid w:val="00EC29E4"/>
    <w:rsid w:val="00EC3D81"/>
    <w:rsid w:val="00EC5F3F"/>
    <w:rsid w:val="00EC6BCF"/>
    <w:rsid w:val="00EC7491"/>
    <w:rsid w:val="00ED1CE4"/>
    <w:rsid w:val="00ED1F2D"/>
    <w:rsid w:val="00ED1FC1"/>
    <w:rsid w:val="00ED6BDE"/>
    <w:rsid w:val="00EE545C"/>
    <w:rsid w:val="00EF1ED9"/>
    <w:rsid w:val="00EF243D"/>
    <w:rsid w:val="00EF25E1"/>
    <w:rsid w:val="00EF3850"/>
    <w:rsid w:val="00EF5AB9"/>
    <w:rsid w:val="00EF68C0"/>
    <w:rsid w:val="00F004CB"/>
    <w:rsid w:val="00F00FA9"/>
    <w:rsid w:val="00F01D69"/>
    <w:rsid w:val="00F10598"/>
    <w:rsid w:val="00F12BFE"/>
    <w:rsid w:val="00F13EE7"/>
    <w:rsid w:val="00F14963"/>
    <w:rsid w:val="00F16F44"/>
    <w:rsid w:val="00F202A1"/>
    <w:rsid w:val="00F20386"/>
    <w:rsid w:val="00F248AC"/>
    <w:rsid w:val="00F27743"/>
    <w:rsid w:val="00F3040C"/>
    <w:rsid w:val="00F33B64"/>
    <w:rsid w:val="00F401A7"/>
    <w:rsid w:val="00F4675B"/>
    <w:rsid w:val="00F5019C"/>
    <w:rsid w:val="00F501B3"/>
    <w:rsid w:val="00F545D6"/>
    <w:rsid w:val="00F56E15"/>
    <w:rsid w:val="00F60187"/>
    <w:rsid w:val="00F62E7C"/>
    <w:rsid w:val="00F63098"/>
    <w:rsid w:val="00F6400F"/>
    <w:rsid w:val="00F6493F"/>
    <w:rsid w:val="00F6584F"/>
    <w:rsid w:val="00F65FE6"/>
    <w:rsid w:val="00F70184"/>
    <w:rsid w:val="00F70DCC"/>
    <w:rsid w:val="00F748B9"/>
    <w:rsid w:val="00F769E6"/>
    <w:rsid w:val="00F76E77"/>
    <w:rsid w:val="00F778DC"/>
    <w:rsid w:val="00F77E5C"/>
    <w:rsid w:val="00F81C87"/>
    <w:rsid w:val="00F83463"/>
    <w:rsid w:val="00F85F07"/>
    <w:rsid w:val="00F97C78"/>
    <w:rsid w:val="00F97D0A"/>
    <w:rsid w:val="00FA13CC"/>
    <w:rsid w:val="00FA4964"/>
    <w:rsid w:val="00FB013D"/>
    <w:rsid w:val="00FB33C8"/>
    <w:rsid w:val="00FB63E3"/>
    <w:rsid w:val="00FC1B49"/>
    <w:rsid w:val="00FD3584"/>
    <w:rsid w:val="00FD5575"/>
    <w:rsid w:val="00FE39D3"/>
    <w:rsid w:val="00FE79C9"/>
    <w:rsid w:val="00FF0047"/>
    <w:rsid w:val="00FF0E73"/>
    <w:rsid w:val="00FF2BE9"/>
    <w:rsid w:val="00FF404E"/>
    <w:rsid w:val="00FF4682"/>
    <w:rsid w:val="00FF4B5B"/>
    <w:rsid w:val="00FF56FE"/>
    <w:rsid w:val="00FF59E4"/>
    <w:rsid w:val="00FF72E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8C1402"/>
    <w:pPr>
      <w:bidi/>
      <w:spacing w:before="120" w:after="120" w:line="360" w:lineRule="auto"/>
      <w:jc w:val="both"/>
    </w:pPr>
    <w:rPr>
      <w:rFonts w:ascii="Times New Roman" w:eastAsia="Times New Roman" w:hAnsi="Times New Roman" w:cs="David"/>
      <w:sz w:val="20"/>
      <w:szCs w:val="24"/>
    </w:rPr>
  </w:style>
  <w:style w:type="paragraph" w:styleId="Heading1">
    <w:name w:val="heading 1"/>
    <w:aliases w:val="גוטמן,H2,1,סעיף 1"/>
    <w:basedOn w:val="Normal"/>
    <w:link w:val="Heading1Char"/>
    <w:uiPriority w:val="99"/>
    <w:qFormat/>
    <w:rsid w:val="008A6AAD"/>
    <w:pPr>
      <w:numPr>
        <w:numId w:val="6"/>
      </w:numPr>
      <w:outlineLvl w:val="0"/>
    </w:pPr>
    <w:rPr>
      <w:bCs/>
      <w:u w:val="single"/>
    </w:rPr>
  </w:style>
  <w:style w:type="paragraph" w:styleId="Heading2">
    <w:name w:val="heading 2"/>
    <w:aliases w:val="h2,H21,H22,H211,H23,H212,H221,H2111,H24,H25,H213,H222,H2112,H231,H2121,H2211,H21111,h21,H241,H26,H214,H223,H2113,H232,H2122,H2212,H21112,h22,H242,H251,H2131,H2221,H21121,H2311,H21211,H22111,H211111,h211,H2411,H27,H215,H224,H2114,א2"/>
    <w:basedOn w:val="Normal"/>
    <w:link w:val="Heading2Char"/>
    <w:uiPriority w:val="99"/>
    <w:qFormat/>
    <w:rsid w:val="00BA5ADE"/>
    <w:pPr>
      <w:numPr>
        <w:ilvl w:val="1"/>
        <w:numId w:val="6"/>
      </w:numPr>
      <w:outlineLvl w:val="1"/>
    </w:pPr>
  </w:style>
  <w:style w:type="paragraph" w:styleId="Heading3">
    <w:name w:val="heading 3"/>
    <w:basedOn w:val="Normal"/>
    <w:link w:val="Heading3Char"/>
    <w:uiPriority w:val="99"/>
    <w:qFormat/>
    <w:rsid w:val="00BA5ADE"/>
    <w:pPr>
      <w:numPr>
        <w:ilvl w:val="2"/>
        <w:numId w:val="6"/>
      </w:numPr>
      <w:outlineLvl w:val="2"/>
    </w:pPr>
  </w:style>
  <w:style w:type="paragraph" w:styleId="Heading4">
    <w:name w:val="heading 4"/>
    <w:basedOn w:val="Normal"/>
    <w:link w:val="Heading4Char"/>
    <w:uiPriority w:val="99"/>
    <w:qFormat/>
    <w:rsid w:val="00AD66A4"/>
    <w:pPr>
      <w:numPr>
        <w:ilvl w:val="3"/>
        <w:numId w:val="6"/>
      </w:numPr>
      <w:outlineLvl w:val="3"/>
    </w:pPr>
  </w:style>
  <w:style w:type="paragraph" w:styleId="Heading5">
    <w:name w:val="heading 5"/>
    <w:basedOn w:val="Heading3"/>
    <w:next w:val="Normal"/>
    <w:link w:val="Heading5Char"/>
    <w:uiPriority w:val="99"/>
    <w:qFormat/>
    <w:rsid w:val="00211EB4"/>
    <w:pPr>
      <w:numPr>
        <w:ilvl w:val="4"/>
      </w:numPr>
      <w:outlineLvl w:val="4"/>
    </w:pPr>
    <w:rPr>
      <w:rFonts w:ascii="Arial" w:hAnsi="Arial"/>
      <w:bCs/>
      <w:noProof/>
      <w:sz w:val="26"/>
      <w:szCs w:val="26"/>
      <w:lang w:eastAsia="he-IL"/>
    </w:rPr>
  </w:style>
  <w:style w:type="paragraph" w:styleId="Heading6">
    <w:name w:val="heading 6"/>
    <w:basedOn w:val="Normal"/>
    <w:next w:val="Normal"/>
    <w:link w:val="Heading6Char"/>
    <w:uiPriority w:val="99"/>
    <w:qFormat/>
    <w:rsid w:val="00552680"/>
    <w:pPr>
      <w:keepNext/>
      <w:tabs>
        <w:tab w:val="left" w:pos="1826"/>
      </w:tabs>
      <w:ind w:left="288"/>
      <w:outlineLvl w:val="5"/>
    </w:pPr>
    <w:rPr>
      <w:b/>
      <w:bCs/>
      <w:noProof/>
      <w:sz w:val="28"/>
      <w:u w:val="single"/>
    </w:rPr>
  </w:style>
  <w:style w:type="paragraph" w:styleId="Heading8">
    <w:name w:val="heading 8"/>
    <w:basedOn w:val="Normal"/>
    <w:next w:val="Normal"/>
    <w:link w:val="Heading8Char"/>
    <w:uiPriority w:val="99"/>
    <w:qFormat/>
    <w:rsid w:val="00552680"/>
    <w:pPr>
      <w:keepNext/>
      <w:numPr>
        <w:numId w:val="9"/>
      </w:numPr>
      <w:tabs>
        <w:tab w:val="left" w:pos="1225"/>
        <w:tab w:val="left" w:pos="1650"/>
        <w:tab w:val="left" w:pos="2076"/>
        <w:tab w:val="left" w:pos="4932"/>
        <w:tab w:val="left" w:pos="5336"/>
      </w:tabs>
      <w:spacing w:before="0" w:after="0" w:line="240" w:lineRule="auto"/>
      <w:ind w:right="851"/>
      <w:outlineLvl w:val="7"/>
    </w:pPr>
    <w:rPr>
      <w:rFonts w:cs="Guttman Yad-Brush"/>
      <w:b/>
      <w:bCs/>
      <w:sz w:val="24"/>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גוטמן Char,H2 Char,1 Char,סעיף 1 Char"/>
    <w:basedOn w:val="DefaultParagraphFont"/>
    <w:link w:val="Heading1"/>
    <w:uiPriority w:val="99"/>
    <w:locked/>
    <w:rsid w:val="008A6AAD"/>
    <w:rPr>
      <w:rFonts w:ascii="Times New Roman" w:hAnsi="Times New Roman" w:cs="David"/>
      <w:bCs/>
      <w:sz w:val="24"/>
      <w:szCs w:val="24"/>
      <w:u w:val="single"/>
      <w:lang w:bidi="he-IL"/>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basedOn w:val="DefaultParagraphFont"/>
    <w:link w:val="Heading2"/>
    <w:uiPriority w:val="99"/>
    <w:locked/>
    <w:rsid w:val="00BA5ADE"/>
    <w:rPr>
      <w:rFonts w:ascii="Times New Roman" w:hAnsi="Times New Roman" w:cs="David"/>
      <w:sz w:val="24"/>
      <w:szCs w:val="24"/>
      <w:lang w:bidi="he-IL"/>
    </w:rPr>
  </w:style>
  <w:style w:type="character" w:customStyle="1" w:styleId="Heading3Char">
    <w:name w:val="Heading 3 Char"/>
    <w:basedOn w:val="DefaultParagraphFont"/>
    <w:link w:val="Heading3"/>
    <w:uiPriority w:val="99"/>
    <w:locked/>
    <w:rsid w:val="00BA5ADE"/>
    <w:rPr>
      <w:rFonts w:ascii="Times New Roman" w:hAnsi="Times New Roman" w:cs="David"/>
      <w:sz w:val="24"/>
      <w:szCs w:val="24"/>
      <w:lang w:bidi="he-IL"/>
    </w:rPr>
  </w:style>
  <w:style w:type="character" w:customStyle="1" w:styleId="Heading4Char">
    <w:name w:val="Heading 4 Char"/>
    <w:basedOn w:val="DefaultParagraphFont"/>
    <w:link w:val="Heading4"/>
    <w:uiPriority w:val="99"/>
    <w:locked/>
    <w:rsid w:val="00AD66A4"/>
    <w:rPr>
      <w:rFonts w:ascii="Times New Roman" w:hAnsi="Times New Roman" w:cs="David"/>
      <w:sz w:val="24"/>
      <w:szCs w:val="24"/>
      <w:lang w:bidi="he-IL"/>
    </w:rPr>
  </w:style>
  <w:style w:type="character" w:customStyle="1" w:styleId="Heading5Char">
    <w:name w:val="Heading 5 Char"/>
    <w:basedOn w:val="DefaultParagraphFont"/>
    <w:link w:val="Heading5"/>
    <w:uiPriority w:val="99"/>
    <w:locked/>
    <w:rsid w:val="00211EB4"/>
    <w:rPr>
      <w:rFonts w:ascii="Arial" w:hAnsi="Arial" w:cs="David"/>
      <w:bCs/>
      <w:noProof/>
      <w:sz w:val="26"/>
      <w:szCs w:val="26"/>
      <w:lang w:eastAsia="he-IL" w:bidi="he-IL"/>
    </w:rPr>
  </w:style>
  <w:style w:type="character" w:customStyle="1" w:styleId="Heading6Char">
    <w:name w:val="Heading 6 Char"/>
    <w:basedOn w:val="DefaultParagraphFont"/>
    <w:link w:val="Heading6"/>
    <w:uiPriority w:val="99"/>
    <w:locked/>
    <w:rsid w:val="00552680"/>
    <w:rPr>
      <w:rFonts w:ascii="Times New Roman" w:hAnsi="Times New Roman" w:cs="David"/>
      <w:b/>
      <w:bCs/>
      <w:noProof/>
      <w:sz w:val="28"/>
      <w:szCs w:val="28"/>
      <w:u w:val="single"/>
      <w:lang w:bidi="he-IL"/>
    </w:rPr>
  </w:style>
  <w:style w:type="character" w:customStyle="1" w:styleId="Heading8Char">
    <w:name w:val="Heading 8 Char"/>
    <w:basedOn w:val="DefaultParagraphFont"/>
    <w:link w:val="Heading8"/>
    <w:uiPriority w:val="99"/>
    <w:locked/>
    <w:rsid w:val="00552680"/>
    <w:rPr>
      <w:rFonts w:ascii="Times New Roman" w:hAnsi="Times New Roman" w:cs="Guttman Yad-Brush"/>
      <w:b/>
      <w:bCs/>
      <w:sz w:val="24"/>
      <w:lang w:bidi="he-IL"/>
    </w:rPr>
  </w:style>
  <w:style w:type="paragraph" w:styleId="Header">
    <w:name w:val="header"/>
    <w:basedOn w:val="Normal"/>
    <w:link w:val="HeaderChar"/>
    <w:uiPriority w:val="99"/>
    <w:rsid w:val="00776682"/>
    <w:pPr>
      <w:tabs>
        <w:tab w:val="center" w:pos="4153"/>
        <w:tab w:val="right" w:pos="8306"/>
      </w:tabs>
      <w:spacing w:before="0" w:after="0" w:line="240" w:lineRule="auto"/>
    </w:pPr>
  </w:style>
  <w:style w:type="character" w:customStyle="1" w:styleId="HeaderChar">
    <w:name w:val="Header Char"/>
    <w:basedOn w:val="DefaultParagraphFont"/>
    <w:link w:val="Header"/>
    <w:uiPriority w:val="99"/>
    <w:locked/>
    <w:rsid w:val="00776682"/>
    <w:rPr>
      <w:rFonts w:ascii="Times New Roman" w:hAnsi="Times New Roman" w:cs="David"/>
      <w:sz w:val="24"/>
      <w:szCs w:val="24"/>
      <w:lang w:bidi="he-IL"/>
    </w:rPr>
  </w:style>
  <w:style w:type="paragraph" w:styleId="Footer">
    <w:name w:val="footer"/>
    <w:basedOn w:val="Normal"/>
    <w:link w:val="FooterChar"/>
    <w:uiPriority w:val="99"/>
    <w:rsid w:val="00776682"/>
    <w:pPr>
      <w:tabs>
        <w:tab w:val="center" w:pos="4153"/>
        <w:tab w:val="right" w:pos="8306"/>
      </w:tabs>
      <w:spacing w:before="0" w:after="0" w:line="240" w:lineRule="auto"/>
    </w:pPr>
  </w:style>
  <w:style w:type="character" w:customStyle="1" w:styleId="FooterChar">
    <w:name w:val="Footer Char"/>
    <w:basedOn w:val="DefaultParagraphFont"/>
    <w:link w:val="Footer"/>
    <w:uiPriority w:val="99"/>
    <w:locked/>
    <w:rsid w:val="00776682"/>
    <w:rPr>
      <w:rFonts w:ascii="Times New Roman" w:hAnsi="Times New Roman" w:cs="David"/>
      <w:sz w:val="24"/>
      <w:szCs w:val="24"/>
      <w:lang w:bidi="he-IL"/>
    </w:rPr>
  </w:style>
  <w:style w:type="character" w:styleId="PageNumber">
    <w:name w:val="page number"/>
    <w:basedOn w:val="DefaultParagraphFont"/>
    <w:uiPriority w:val="99"/>
    <w:rsid w:val="00776682"/>
    <w:rPr>
      <w:rFonts w:ascii="Times New Roman" w:hAnsi="Times New Roman" w:cs="David"/>
      <w:b/>
      <w:bCs/>
      <w:sz w:val="26"/>
      <w:szCs w:val="26"/>
      <w:lang w:bidi="he-IL"/>
    </w:rPr>
  </w:style>
  <w:style w:type="paragraph" w:customStyle="1" w:styleId="a1">
    <w:name w:val="פרק אלף"/>
    <w:basedOn w:val="Normal"/>
    <w:next w:val="20"/>
    <w:link w:val="a6"/>
    <w:uiPriority w:val="99"/>
    <w:rsid w:val="00776682"/>
    <w:pPr>
      <w:numPr>
        <w:numId w:val="2"/>
      </w:numPr>
    </w:pPr>
    <w:rPr>
      <w:b/>
      <w:bCs/>
      <w:sz w:val="32"/>
      <w:szCs w:val="32"/>
      <w:lang w:eastAsia="he-IL"/>
    </w:rPr>
  </w:style>
  <w:style w:type="paragraph" w:customStyle="1" w:styleId="20">
    <w:name w:val="פרק אלף 2"/>
    <w:basedOn w:val="a1"/>
    <w:next w:val="Heading1"/>
    <w:link w:val="21"/>
    <w:uiPriority w:val="99"/>
    <w:rsid w:val="00776682"/>
    <w:pPr>
      <w:numPr>
        <w:ilvl w:val="1"/>
      </w:numPr>
    </w:pPr>
    <w:rPr>
      <w:sz w:val="28"/>
      <w:szCs w:val="28"/>
    </w:rPr>
  </w:style>
  <w:style w:type="character" w:customStyle="1" w:styleId="21">
    <w:name w:val="פרק אלף 2 תו"/>
    <w:basedOn w:val="a6"/>
    <w:link w:val="20"/>
    <w:uiPriority w:val="99"/>
    <w:locked/>
    <w:rsid w:val="00776682"/>
    <w:rPr>
      <w:sz w:val="28"/>
      <w:szCs w:val="28"/>
    </w:rPr>
  </w:style>
  <w:style w:type="character" w:customStyle="1" w:styleId="a6">
    <w:name w:val="פרק אלף תו"/>
    <w:basedOn w:val="DefaultParagraphFont"/>
    <w:link w:val="a1"/>
    <w:uiPriority w:val="99"/>
    <w:locked/>
    <w:rsid w:val="00776682"/>
    <w:rPr>
      <w:rFonts w:ascii="Times New Roman" w:hAnsi="Times New Roman" w:cs="David"/>
      <w:b/>
      <w:bCs/>
      <w:sz w:val="32"/>
      <w:szCs w:val="32"/>
      <w:lang w:eastAsia="he-IL" w:bidi="he-IL"/>
    </w:rPr>
  </w:style>
  <w:style w:type="paragraph" w:styleId="ListParagraph">
    <w:name w:val="List Paragraph"/>
    <w:basedOn w:val="Normal"/>
    <w:uiPriority w:val="99"/>
    <w:qFormat/>
    <w:rsid w:val="00776682"/>
    <w:pPr>
      <w:ind w:left="720"/>
      <w:contextualSpacing/>
    </w:pPr>
  </w:style>
  <w:style w:type="paragraph" w:customStyle="1" w:styleId="11">
    <w:name w:val="היסט 1"/>
    <w:basedOn w:val="Normal"/>
    <w:uiPriority w:val="99"/>
    <w:rsid w:val="00211EB4"/>
    <w:pPr>
      <w:ind w:left="567"/>
    </w:pPr>
    <w:rPr>
      <w:rFonts w:eastAsia="Calibri"/>
      <w:sz w:val="22"/>
      <w:lang w:eastAsia="he-IL"/>
    </w:rPr>
  </w:style>
  <w:style w:type="paragraph" w:customStyle="1" w:styleId="22">
    <w:name w:val="היסט 2"/>
    <w:basedOn w:val="Normal"/>
    <w:uiPriority w:val="99"/>
    <w:rsid w:val="00211EB4"/>
    <w:pPr>
      <w:ind w:left="1304"/>
    </w:pPr>
    <w:rPr>
      <w:rFonts w:eastAsia="Calibri"/>
      <w:sz w:val="22"/>
    </w:rPr>
  </w:style>
  <w:style w:type="paragraph" w:customStyle="1" w:styleId="3">
    <w:name w:val="היסט 3"/>
    <w:basedOn w:val="Normal"/>
    <w:uiPriority w:val="99"/>
    <w:rsid w:val="00211EB4"/>
    <w:pPr>
      <w:ind w:left="2268"/>
    </w:pPr>
    <w:rPr>
      <w:rFonts w:eastAsia="Calibri"/>
      <w:sz w:val="22"/>
      <w:lang w:eastAsia="he-IL"/>
    </w:rPr>
  </w:style>
  <w:style w:type="paragraph" w:customStyle="1" w:styleId="4">
    <w:name w:val="היסט 4"/>
    <w:basedOn w:val="Normal"/>
    <w:uiPriority w:val="99"/>
    <w:rsid w:val="00211EB4"/>
    <w:pPr>
      <w:ind w:left="3402"/>
    </w:pPr>
    <w:rPr>
      <w:rFonts w:eastAsia="Calibri"/>
      <w:sz w:val="22"/>
      <w:lang w:eastAsia="he-IL"/>
    </w:rPr>
  </w:style>
  <w:style w:type="paragraph" w:styleId="Caption">
    <w:name w:val="caption"/>
    <w:basedOn w:val="Normal"/>
    <w:uiPriority w:val="99"/>
    <w:qFormat/>
    <w:rsid w:val="00776682"/>
    <w:pPr>
      <w:ind w:left="567" w:hanging="567"/>
    </w:pPr>
  </w:style>
  <w:style w:type="paragraph" w:customStyle="1" w:styleId="a7">
    <w:name w:val="ללא רווח"/>
    <w:basedOn w:val="Normal"/>
    <w:uiPriority w:val="99"/>
    <w:rsid w:val="005D3073"/>
    <w:pPr>
      <w:spacing w:before="0" w:after="0"/>
    </w:pPr>
    <w:rPr>
      <w:rFonts w:eastAsia="Calibri"/>
    </w:rPr>
  </w:style>
  <w:style w:type="paragraph" w:customStyle="1" w:styleId="a8">
    <w:name w:val="ציטוט"/>
    <w:basedOn w:val="Normal"/>
    <w:link w:val="a9"/>
    <w:uiPriority w:val="99"/>
    <w:rsid w:val="005D3073"/>
    <w:pPr>
      <w:ind w:left="1134" w:right="567"/>
    </w:pPr>
    <w:rPr>
      <w:rFonts w:cs="FrankRuehl"/>
      <w:sz w:val="24"/>
      <w:szCs w:val="26"/>
    </w:rPr>
  </w:style>
  <w:style w:type="character" w:customStyle="1" w:styleId="a9">
    <w:name w:val="ציטוט תו"/>
    <w:basedOn w:val="DefaultParagraphFont"/>
    <w:link w:val="a8"/>
    <w:uiPriority w:val="99"/>
    <w:locked/>
    <w:rsid w:val="005D3073"/>
    <w:rPr>
      <w:rFonts w:ascii="Times New Roman" w:hAnsi="Times New Roman" w:cs="FrankRuehl"/>
      <w:sz w:val="26"/>
      <w:szCs w:val="26"/>
      <w:lang w:bidi="he-IL"/>
    </w:rPr>
  </w:style>
  <w:style w:type="paragraph" w:customStyle="1" w:styleId="a4">
    <w:name w:val="כותרת פרק"/>
    <w:basedOn w:val="Heading1"/>
    <w:next w:val="Normal"/>
    <w:link w:val="aa"/>
    <w:uiPriority w:val="99"/>
    <w:rsid w:val="00AD66A4"/>
    <w:pPr>
      <w:numPr>
        <w:numId w:val="4"/>
      </w:numPr>
      <w:jc w:val="center"/>
    </w:pPr>
    <w:rPr>
      <w:b/>
      <w:noProof/>
      <w:sz w:val="24"/>
      <w:szCs w:val="32"/>
    </w:rPr>
  </w:style>
  <w:style w:type="character" w:customStyle="1" w:styleId="aa">
    <w:name w:val="כותרת פרק תו"/>
    <w:basedOn w:val="a6"/>
    <w:link w:val="a4"/>
    <w:uiPriority w:val="99"/>
    <w:locked/>
    <w:rsid w:val="00AD66A4"/>
    <w:rPr>
      <w:noProof/>
      <w:u w:val="single"/>
    </w:rPr>
  </w:style>
  <w:style w:type="paragraph" w:customStyle="1" w:styleId="1">
    <w:name w:val="רמה 1"/>
    <w:basedOn w:val="ListParagraph"/>
    <w:next w:val="ListContinue"/>
    <w:uiPriority w:val="99"/>
    <w:rsid w:val="00AF6739"/>
    <w:pPr>
      <w:keepNext/>
      <w:widowControl w:val="0"/>
      <w:numPr>
        <w:numId w:val="5"/>
      </w:numPr>
      <w:tabs>
        <w:tab w:val="left" w:pos="935"/>
      </w:tabs>
      <w:spacing w:after="0"/>
      <w:contextualSpacing w:val="0"/>
    </w:pPr>
    <w:rPr>
      <w:rFonts w:ascii="Calibri" w:eastAsia="Calibri" w:hAnsi="Calibri" w:cs="Arial"/>
      <w:b/>
      <w:bCs/>
      <w:sz w:val="22"/>
      <w:szCs w:val="22"/>
      <w:u w:val="single"/>
    </w:rPr>
  </w:style>
  <w:style w:type="paragraph" w:styleId="ListContinue">
    <w:name w:val="List Continue"/>
    <w:basedOn w:val="Normal"/>
    <w:uiPriority w:val="99"/>
    <w:semiHidden/>
    <w:rsid w:val="00AF6739"/>
    <w:pPr>
      <w:ind w:left="283"/>
      <w:contextualSpacing/>
    </w:pPr>
  </w:style>
  <w:style w:type="paragraph" w:customStyle="1" w:styleId="2">
    <w:name w:val="רמה 2"/>
    <w:basedOn w:val="ListParagraph"/>
    <w:uiPriority w:val="99"/>
    <w:rsid w:val="00AF6739"/>
    <w:pPr>
      <w:numPr>
        <w:ilvl w:val="1"/>
        <w:numId w:val="5"/>
      </w:numPr>
      <w:tabs>
        <w:tab w:val="left" w:pos="941"/>
      </w:tabs>
      <w:spacing w:after="320"/>
      <w:contextualSpacing w:val="0"/>
    </w:pPr>
    <w:rPr>
      <w:rFonts w:ascii="Calibri" w:eastAsia="Calibri" w:hAnsi="Calibri" w:cs="Arial"/>
      <w:sz w:val="22"/>
      <w:szCs w:val="22"/>
    </w:rPr>
  </w:style>
  <w:style w:type="paragraph" w:customStyle="1" w:styleId="40">
    <w:name w:val="רמה 4"/>
    <w:basedOn w:val="Normal"/>
    <w:uiPriority w:val="99"/>
    <w:rsid w:val="00AF6739"/>
    <w:pPr>
      <w:tabs>
        <w:tab w:val="left" w:pos="941"/>
      </w:tabs>
      <w:spacing w:after="320"/>
      <w:ind w:left="1304" w:hanging="584"/>
    </w:pPr>
    <w:rPr>
      <w:rFonts w:eastAsia="Calibri"/>
      <w:sz w:val="22"/>
    </w:rPr>
  </w:style>
  <w:style w:type="character" w:styleId="Hyperlink">
    <w:name w:val="Hyperlink"/>
    <w:basedOn w:val="DefaultParagraphFont"/>
    <w:uiPriority w:val="99"/>
    <w:rsid w:val="00454F63"/>
    <w:rPr>
      <w:rFonts w:cs="Times New Roman"/>
      <w:color w:val="0000FF"/>
      <w:u w:val="single"/>
    </w:rPr>
  </w:style>
  <w:style w:type="paragraph" w:customStyle="1" w:styleId="ab">
    <w:name w:val="כותרת נספח"/>
    <w:basedOn w:val="Normal"/>
    <w:next w:val="Normal"/>
    <w:uiPriority w:val="99"/>
    <w:rsid w:val="00513861"/>
    <w:pPr>
      <w:pageBreakBefore/>
      <w:spacing w:before="0" w:after="200"/>
      <w:jc w:val="center"/>
    </w:pPr>
    <w:rPr>
      <w:rFonts w:eastAsia="Calibri"/>
      <w:bCs/>
      <w:color w:val="000000"/>
      <w:w w:val="0"/>
      <w:sz w:val="22"/>
      <w:szCs w:val="36"/>
      <w:u w:val="single"/>
    </w:rPr>
  </w:style>
  <w:style w:type="paragraph" w:styleId="BodyTextIndent">
    <w:name w:val="Body Text Indent"/>
    <w:basedOn w:val="Normal"/>
    <w:link w:val="BodyTextIndentChar"/>
    <w:uiPriority w:val="99"/>
    <w:rsid w:val="00513861"/>
    <w:pPr>
      <w:tabs>
        <w:tab w:val="left" w:pos="1826"/>
      </w:tabs>
      <w:ind w:left="360"/>
    </w:pPr>
    <w:rPr>
      <w:noProof/>
      <w:sz w:val="24"/>
      <w:lang w:eastAsia="he-IL"/>
    </w:rPr>
  </w:style>
  <w:style w:type="character" w:customStyle="1" w:styleId="BodyTextIndentChar">
    <w:name w:val="Body Text Indent Char"/>
    <w:basedOn w:val="DefaultParagraphFont"/>
    <w:link w:val="BodyTextIndent"/>
    <w:uiPriority w:val="99"/>
    <w:locked/>
    <w:rsid w:val="00513861"/>
    <w:rPr>
      <w:rFonts w:ascii="Times New Roman" w:hAnsi="Times New Roman" w:cs="David"/>
      <w:noProof/>
      <w:sz w:val="24"/>
      <w:szCs w:val="24"/>
      <w:lang w:eastAsia="he-IL" w:bidi="he-IL"/>
    </w:rPr>
  </w:style>
  <w:style w:type="paragraph" w:styleId="BlockText">
    <w:name w:val="Block Text"/>
    <w:basedOn w:val="Normal"/>
    <w:uiPriority w:val="99"/>
    <w:rsid w:val="004A46B9"/>
    <w:pPr>
      <w:spacing w:line="240" w:lineRule="auto"/>
      <w:ind w:left="2160"/>
    </w:pPr>
  </w:style>
  <w:style w:type="table" w:styleId="TableGrid">
    <w:name w:val="Table Grid"/>
    <w:basedOn w:val="TableNormal"/>
    <w:uiPriority w:val="99"/>
    <w:rsid w:val="004069C5"/>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A">
    <w:name w:val="N-1A"/>
    <w:basedOn w:val="Normal"/>
    <w:uiPriority w:val="99"/>
    <w:rsid w:val="001B4D22"/>
    <w:pPr>
      <w:overflowPunct w:val="0"/>
      <w:autoSpaceDE w:val="0"/>
      <w:autoSpaceDN w:val="0"/>
      <w:adjustRightInd w:val="0"/>
      <w:spacing w:before="0" w:after="0" w:line="240" w:lineRule="auto"/>
      <w:ind w:left="964" w:hanging="397"/>
      <w:jc w:val="left"/>
      <w:textAlignment w:val="baseline"/>
    </w:pPr>
    <w:rPr>
      <w:spacing w:val="10"/>
      <w:lang w:eastAsia="he-IL"/>
    </w:rPr>
  </w:style>
  <w:style w:type="character" w:styleId="Strong">
    <w:name w:val="Strong"/>
    <w:basedOn w:val="DefaultParagraphFont"/>
    <w:uiPriority w:val="99"/>
    <w:qFormat/>
    <w:rsid w:val="00824EC3"/>
    <w:rPr>
      <w:rFonts w:cs="Times New Roman"/>
      <w:b/>
      <w:bCs/>
    </w:rPr>
  </w:style>
  <w:style w:type="paragraph" w:customStyle="1" w:styleId="N-1">
    <w:name w:val="N-1"/>
    <w:basedOn w:val="Normal"/>
    <w:uiPriority w:val="99"/>
    <w:rsid w:val="00824EC3"/>
    <w:pPr>
      <w:overflowPunct w:val="0"/>
      <w:autoSpaceDE w:val="0"/>
      <w:autoSpaceDN w:val="0"/>
      <w:adjustRightInd w:val="0"/>
      <w:spacing w:before="0" w:after="0" w:line="240" w:lineRule="auto"/>
      <w:ind w:left="567"/>
      <w:jc w:val="left"/>
      <w:textAlignment w:val="baseline"/>
    </w:pPr>
    <w:rPr>
      <w:spacing w:val="10"/>
      <w:lang w:eastAsia="he-IL"/>
    </w:rPr>
  </w:style>
  <w:style w:type="paragraph" w:customStyle="1" w:styleId="a5">
    <w:name w:val="ממוספר מדורג"/>
    <w:basedOn w:val="Normal"/>
    <w:uiPriority w:val="99"/>
    <w:rsid w:val="00EF25E1"/>
    <w:pPr>
      <w:numPr>
        <w:numId w:val="7"/>
      </w:numPr>
    </w:pPr>
    <w:rPr>
      <w:sz w:val="24"/>
    </w:rPr>
  </w:style>
  <w:style w:type="paragraph" w:customStyle="1" w:styleId="a">
    <w:name w:val="פרק"/>
    <w:basedOn w:val="Normal"/>
    <w:next w:val="Heading1"/>
    <w:uiPriority w:val="99"/>
    <w:rsid w:val="00552680"/>
    <w:pPr>
      <w:numPr>
        <w:numId w:val="8"/>
      </w:numPr>
      <w:tabs>
        <w:tab w:val="left" w:pos="1826"/>
      </w:tabs>
    </w:pPr>
    <w:rPr>
      <w:b/>
      <w:bCs/>
      <w:noProof/>
      <w:sz w:val="28"/>
      <w:lang w:eastAsia="he-IL"/>
    </w:rPr>
  </w:style>
  <w:style w:type="paragraph" w:customStyle="1" w:styleId="30">
    <w:name w:val="רמה 3"/>
    <w:basedOn w:val="2"/>
    <w:uiPriority w:val="99"/>
    <w:rsid w:val="00552680"/>
    <w:pPr>
      <w:numPr>
        <w:ilvl w:val="0"/>
        <w:numId w:val="0"/>
      </w:numPr>
      <w:ind w:left="1304" w:hanging="584"/>
    </w:pPr>
    <w:rPr>
      <w:rFonts w:ascii="Times New Roman" w:hAnsi="Times New Roman" w:cs="David"/>
      <w:szCs w:val="24"/>
    </w:rPr>
  </w:style>
  <w:style w:type="paragraph" w:styleId="Title">
    <w:name w:val="Title"/>
    <w:basedOn w:val="Normal"/>
    <w:link w:val="TitleChar"/>
    <w:uiPriority w:val="99"/>
    <w:qFormat/>
    <w:rsid w:val="00552680"/>
    <w:pPr>
      <w:widowControl w:val="0"/>
      <w:spacing w:before="0" w:after="0" w:line="312" w:lineRule="auto"/>
      <w:jc w:val="center"/>
    </w:pPr>
    <w:rPr>
      <w:b/>
      <w:bCs/>
      <w:u w:val="single"/>
      <w:lang w:eastAsia="he-IL"/>
    </w:rPr>
  </w:style>
  <w:style w:type="character" w:customStyle="1" w:styleId="TitleChar">
    <w:name w:val="Title Char"/>
    <w:basedOn w:val="DefaultParagraphFont"/>
    <w:link w:val="Title"/>
    <w:uiPriority w:val="99"/>
    <w:locked/>
    <w:rsid w:val="00552680"/>
    <w:rPr>
      <w:rFonts w:ascii="Times New Roman" w:hAnsi="Times New Roman" w:cs="David"/>
      <w:b/>
      <w:bCs/>
      <w:sz w:val="24"/>
      <w:szCs w:val="24"/>
      <w:u w:val="single"/>
      <w:lang w:eastAsia="he-IL" w:bidi="he-IL"/>
    </w:rPr>
  </w:style>
  <w:style w:type="paragraph" w:styleId="TOCHeading">
    <w:name w:val="TOC Heading"/>
    <w:basedOn w:val="Heading1"/>
    <w:next w:val="Normal"/>
    <w:uiPriority w:val="99"/>
    <w:qFormat/>
    <w:rsid w:val="00552680"/>
    <w:pPr>
      <w:keepNext/>
      <w:keepLines/>
      <w:numPr>
        <w:numId w:val="0"/>
      </w:numPr>
      <w:spacing w:before="480" w:after="0" w:line="276" w:lineRule="auto"/>
      <w:jc w:val="left"/>
      <w:outlineLvl w:val="9"/>
    </w:pPr>
    <w:rPr>
      <w:rFonts w:ascii="Cambria" w:hAnsi="Cambria" w:cs="Times New Roman"/>
      <w:b/>
      <w:color w:val="365F91"/>
      <w:sz w:val="28"/>
      <w:szCs w:val="28"/>
    </w:rPr>
  </w:style>
  <w:style w:type="paragraph" w:customStyle="1" w:styleId="a3">
    <w:name w:val="כותרת ראשית בנספח לחוזה"/>
    <w:basedOn w:val="Normal"/>
    <w:uiPriority w:val="99"/>
    <w:rsid w:val="00552680"/>
    <w:pPr>
      <w:numPr>
        <w:numId w:val="10"/>
      </w:numPr>
      <w:spacing w:before="0" w:after="0"/>
      <w:contextualSpacing/>
    </w:pPr>
    <w:rPr>
      <w:b/>
      <w:bCs/>
      <w:sz w:val="24"/>
      <w:u w:val="single"/>
    </w:rPr>
  </w:style>
  <w:style w:type="paragraph" w:customStyle="1" w:styleId="a0">
    <w:name w:val="תת כותרת"/>
    <w:basedOn w:val="Normal"/>
    <w:next w:val="Normal"/>
    <w:uiPriority w:val="99"/>
    <w:rsid w:val="00552680"/>
    <w:pPr>
      <w:numPr>
        <w:numId w:val="11"/>
      </w:numPr>
      <w:spacing w:before="0" w:after="200"/>
      <w:jc w:val="center"/>
    </w:pPr>
    <w:rPr>
      <w:rFonts w:eastAsia="Calibri"/>
      <w:bCs/>
      <w:sz w:val="22"/>
      <w:szCs w:val="32"/>
      <w:u w:val="single"/>
    </w:rPr>
  </w:style>
  <w:style w:type="paragraph" w:customStyle="1" w:styleId="a2">
    <w:name w:val="כותרת סימן"/>
    <w:basedOn w:val="Normal"/>
    <w:next w:val="Normal"/>
    <w:uiPriority w:val="99"/>
    <w:rsid w:val="00552680"/>
    <w:pPr>
      <w:numPr>
        <w:numId w:val="12"/>
      </w:numPr>
      <w:spacing w:before="0" w:after="200"/>
      <w:jc w:val="center"/>
    </w:pPr>
    <w:rPr>
      <w:rFonts w:eastAsia="Calibri"/>
      <w:bCs/>
      <w:sz w:val="22"/>
      <w:szCs w:val="32"/>
      <w:u w:val="single"/>
    </w:rPr>
  </w:style>
  <w:style w:type="paragraph" w:customStyle="1" w:styleId="HeadingS1">
    <w:name w:val="Heading S1"/>
    <w:basedOn w:val="Heading1"/>
    <w:autoRedefine/>
    <w:uiPriority w:val="99"/>
    <w:rsid w:val="00552680"/>
    <w:pPr>
      <w:keepLines/>
      <w:numPr>
        <w:numId w:val="13"/>
      </w:numPr>
      <w:tabs>
        <w:tab w:val="left" w:pos="1134"/>
        <w:tab w:val="left" w:pos="1701"/>
        <w:tab w:val="left" w:pos="2268"/>
      </w:tabs>
      <w:spacing w:after="240"/>
    </w:pPr>
    <w:rPr>
      <w:noProof/>
      <w:sz w:val="24"/>
      <w:szCs w:val="32"/>
      <w:u w:val="none"/>
      <w:lang w:eastAsia="he-IL"/>
    </w:rPr>
  </w:style>
  <w:style w:type="paragraph" w:styleId="CommentText">
    <w:name w:val="annotation text"/>
    <w:basedOn w:val="Normal"/>
    <w:link w:val="CommentTextChar"/>
    <w:uiPriority w:val="99"/>
    <w:semiHidden/>
    <w:rsid w:val="00552680"/>
    <w:pPr>
      <w:tabs>
        <w:tab w:val="left" w:pos="1826"/>
      </w:tabs>
      <w:spacing w:line="240" w:lineRule="auto"/>
    </w:pPr>
    <w:rPr>
      <w:rFonts w:eastAsia="Calibri"/>
      <w:noProof/>
      <w:szCs w:val="20"/>
      <w:lang w:eastAsia="he-IL"/>
    </w:rPr>
  </w:style>
  <w:style w:type="character" w:customStyle="1" w:styleId="CommentTextChar">
    <w:name w:val="Comment Text Char"/>
    <w:basedOn w:val="DefaultParagraphFont"/>
    <w:link w:val="CommentText"/>
    <w:uiPriority w:val="99"/>
    <w:semiHidden/>
    <w:locked/>
    <w:rsid w:val="00552680"/>
    <w:rPr>
      <w:rFonts w:ascii="Times New Roman" w:hAnsi="Times New Roman" w:cs="David"/>
      <w:noProof/>
      <w:sz w:val="20"/>
      <w:szCs w:val="20"/>
      <w:lang w:eastAsia="he-IL" w:bidi="he-IL"/>
    </w:rPr>
  </w:style>
  <w:style w:type="paragraph" w:styleId="CommentSubject">
    <w:name w:val="annotation subject"/>
    <w:basedOn w:val="CommentText"/>
    <w:next w:val="CommentText"/>
    <w:link w:val="CommentSubjectChar"/>
    <w:uiPriority w:val="99"/>
    <w:semiHidden/>
    <w:rsid w:val="00552680"/>
    <w:rPr>
      <w:b/>
      <w:bCs/>
    </w:rPr>
  </w:style>
  <w:style w:type="character" w:customStyle="1" w:styleId="CommentSubjectChar">
    <w:name w:val="Comment Subject Char"/>
    <w:basedOn w:val="CommentTextChar"/>
    <w:link w:val="CommentSubject"/>
    <w:uiPriority w:val="99"/>
    <w:semiHidden/>
    <w:locked/>
    <w:rsid w:val="00552680"/>
    <w:rPr>
      <w:b/>
      <w:bCs/>
    </w:rPr>
  </w:style>
  <w:style w:type="paragraph" w:styleId="Revision">
    <w:name w:val="Revision"/>
    <w:hidden/>
    <w:uiPriority w:val="99"/>
    <w:semiHidden/>
    <w:rsid w:val="00552680"/>
    <w:rPr>
      <w:rFonts w:ascii="Times New Roman" w:hAnsi="Times New Roman" w:cs="David"/>
      <w:noProof/>
      <w:sz w:val="24"/>
      <w:szCs w:val="24"/>
      <w:lang w:eastAsia="he-IL"/>
    </w:rPr>
  </w:style>
  <w:style w:type="paragraph" w:styleId="BalloonText">
    <w:name w:val="Balloon Text"/>
    <w:basedOn w:val="Normal"/>
    <w:link w:val="BalloonTextChar"/>
    <w:uiPriority w:val="99"/>
    <w:semiHidden/>
    <w:rsid w:val="00552680"/>
    <w:pPr>
      <w:tabs>
        <w:tab w:val="left" w:pos="1826"/>
      </w:tabs>
      <w:spacing w:before="0" w:after="0" w:line="240" w:lineRule="auto"/>
    </w:pPr>
    <w:rPr>
      <w:rFonts w:ascii="Tahoma" w:eastAsia="Calibri" w:hAnsi="Tahoma" w:cs="Tahoma"/>
      <w:noProof/>
      <w:sz w:val="16"/>
      <w:szCs w:val="16"/>
      <w:lang w:eastAsia="he-IL"/>
    </w:rPr>
  </w:style>
  <w:style w:type="character" w:customStyle="1" w:styleId="BalloonTextChar">
    <w:name w:val="Balloon Text Char"/>
    <w:basedOn w:val="DefaultParagraphFont"/>
    <w:link w:val="BalloonText"/>
    <w:uiPriority w:val="99"/>
    <w:semiHidden/>
    <w:locked/>
    <w:rsid w:val="00552680"/>
    <w:rPr>
      <w:rFonts w:ascii="Tahoma" w:hAnsi="Tahoma" w:cs="Tahoma"/>
      <w:noProof/>
      <w:sz w:val="16"/>
      <w:szCs w:val="16"/>
      <w:lang w:eastAsia="he-IL"/>
    </w:rPr>
  </w:style>
  <w:style w:type="paragraph" w:styleId="BodyText">
    <w:name w:val="Body Text"/>
    <w:basedOn w:val="Normal"/>
    <w:link w:val="BodyTextChar"/>
    <w:uiPriority w:val="99"/>
    <w:semiHidden/>
    <w:rsid w:val="00552680"/>
    <w:pPr>
      <w:tabs>
        <w:tab w:val="left" w:pos="1826"/>
      </w:tabs>
    </w:pPr>
    <w:rPr>
      <w:rFonts w:eastAsia="Calibri"/>
      <w:noProof/>
      <w:sz w:val="24"/>
      <w:lang w:eastAsia="he-IL"/>
    </w:rPr>
  </w:style>
  <w:style w:type="character" w:customStyle="1" w:styleId="BodyTextChar">
    <w:name w:val="Body Text Char"/>
    <w:basedOn w:val="DefaultParagraphFont"/>
    <w:link w:val="BodyText"/>
    <w:uiPriority w:val="99"/>
    <w:semiHidden/>
    <w:locked/>
    <w:rsid w:val="00552680"/>
    <w:rPr>
      <w:rFonts w:ascii="Times New Roman" w:hAnsi="Times New Roman" w:cs="David"/>
      <w:noProof/>
      <w:sz w:val="24"/>
      <w:szCs w:val="24"/>
      <w:lang w:eastAsia="he-IL" w:bidi="he-IL"/>
    </w:rPr>
  </w:style>
  <w:style w:type="paragraph" w:customStyle="1" w:styleId="10">
    <w:name w:val="סגנון1"/>
    <w:basedOn w:val="Heading1"/>
    <w:next w:val="Normal"/>
    <w:autoRedefine/>
    <w:uiPriority w:val="99"/>
    <w:rsid w:val="00552680"/>
    <w:pPr>
      <w:numPr>
        <w:numId w:val="16"/>
      </w:numPr>
      <w:tabs>
        <w:tab w:val="left" w:pos="1826"/>
      </w:tabs>
      <w:spacing w:before="360" w:after="240"/>
      <w:outlineLvl w:val="9"/>
    </w:pPr>
    <w:rPr>
      <w:b/>
      <w:noProof/>
      <w:sz w:val="30"/>
      <w:szCs w:val="30"/>
      <w:lang w:eastAsia="he-IL"/>
    </w:rPr>
  </w:style>
  <w:style w:type="paragraph" w:customStyle="1" w:styleId="ac">
    <w:name w:val="הואיל"/>
    <w:basedOn w:val="Normal"/>
    <w:uiPriority w:val="99"/>
    <w:rsid w:val="00552680"/>
    <w:pPr>
      <w:spacing w:before="0" w:after="0" w:line="240" w:lineRule="auto"/>
      <w:ind w:left="1466" w:hanging="1466"/>
      <w:jc w:val="left"/>
    </w:pPr>
    <w:rPr>
      <w:sz w:val="24"/>
    </w:rPr>
  </w:style>
  <w:style w:type="character" w:customStyle="1" w:styleId="23">
    <w:name w:val="תוכן 2 תו"/>
    <w:basedOn w:val="DefaultParagraphFont"/>
    <w:link w:val="24"/>
    <w:uiPriority w:val="99"/>
    <w:locked/>
    <w:rsid w:val="00552680"/>
    <w:rPr>
      <w:rFonts w:ascii="Calibri" w:hAnsi="Calibri" w:cs="David"/>
      <w:sz w:val="24"/>
      <w:szCs w:val="24"/>
      <w:lang w:bidi="he-IL"/>
    </w:rPr>
  </w:style>
  <w:style w:type="paragraph" w:customStyle="1" w:styleId="24">
    <w:name w:val="תוכן 2"/>
    <w:basedOn w:val="Normal"/>
    <w:link w:val="23"/>
    <w:uiPriority w:val="99"/>
    <w:rsid w:val="00552680"/>
    <w:pPr>
      <w:spacing w:before="0" w:after="0"/>
      <w:ind w:left="283"/>
    </w:pPr>
    <w:rPr>
      <w:rFonts w:ascii="Calibri" w:eastAsia="Calibri" w:hAnsi="Calibri"/>
      <w:sz w:val="24"/>
    </w:rPr>
  </w:style>
  <w:style w:type="table" w:customStyle="1" w:styleId="12">
    <w:name w:val="טבלת רשת1"/>
    <w:uiPriority w:val="99"/>
    <w:rsid w:val="00CE43EB"/>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ootnoteTextChar">
    <w:name w:val="Footnote Text Char"/>
    <w:basedOn w:val="DefaultParagraphFont"/>
    <w:link w:val="FootnoteText"/>
    <w:uiPriority w:val="99"/>
    <w:semiHidden/>
    <w:locked/>
    <w:rsid w:val="0088600E"/>
    <w:rPr>
      <w:rFonts w:ascii="Times New Roman" w:hAnsi="Times New Roman" w:cs="David"/>
      <w:noProof/>
      <w:sz w:val="20"/>
      <w:szCs w:val="20"/>
      <w:lang w:eastAsia="zh-CN" w:bidi="he-IL"/>
    </w:rPr>
  </w:style>
  <w:style w:type="paragraph" w:styleId="FootnoteText">
    <w:name w:val="footnote text"/>
    <w:basedOn w:val="Normal"/>
    <w:link w:val="FootnoteTextChar"/>
    <w:uiPriority w:val="99"/>
    <w:semiHidden/>
    <w:rsid w:val="0088600E"/>
    <w:pPr>
      <w:tabs>
        <w:tab w:val="left" w:pos="1826"/>
      </w:tabs>
      <w:spacing w:before="0" w:line="240" w:lineRule="auto"/>
    </w:pPr>
    <w:rPr>
      <w:rFonts w:eastAsia="Calibri"/>
      <w:noProof/>
      <w:szCs w:val="20"/>
      <w:lang w:eastAsia="zh-CN"/>
    </w:rPr>
  </w:style>
  <w:style w:type="character" w:customStyle="1" w:styleId="FootnoteTextChar1">
    <w:name w:val="Footnote Text Char1"/>
    <w:basedOn w:val="DefaultParagraphFont"/>
    <w:link w:val="FootnoteText"/>
    <w:uiPriority w:val="99"/>
    <w:semiHidden/>
    <w:locked/>
    <w:rPr>
      <w:rFonts w:ascii="Times New Roman" w:hAnsi="Times New Roman" w:cs="David"/>
      <w:sz w:val="20"/>
      <w:szCs w:val="20"/>
      <w:lang w:bidi="he-IL"/>
    </w:rPr>
  </w:style>
  <w:style w:type="character" w:customStyle="1" w:styleId="13">
    <w:name w:val="טקסט הערת שוליים תו1"/>
    <w:basedOn w:val="DefaultParagraphFont"/>
    <w:link w:val="FootnoteText"/>
    <w:uiPriority w:val="99"/>
    <w:semiHidden/>
    <w:locked/>
    <w:rsid w:val="0088600E"/>
    <w:rPr>
      <w:rFonts w:ascii="Times New Roman" w:hAnsi="Times New Roman" w:cs="David"/>
      <w:sz w:val="20"/>
      <w:szCs w:val="20"/>
      <w:lang w:bidi="he-IL"/>
    </w:rPr>
  </w:style>
  <w:style w:type="character" w:styleId="FootnoteReference">
    <w:name w:val="footnote reference"/>
    <w:basedOn w:val="DefaultParagraphFont"/>
    <w:uiPriority w:val="99"/>
    <w:semiHidden/>
    <w:rsid w:val="0088600E"/>
    <w:rPr>
      <w:rFonts w:cs="Times New Roman"/>
      <w:vertAlign w:val="superscript"/>
    </w:rPr>
  </w:style>
  <w:style w:type="character" w:styleId="PlaceholderText">
    <w:name w:val="Placeholder Text"/>
    <w:basedOn w:val="DefaultParagraphFont"/>
    <w:uiPriority w:val="99"/>
    <w:semiHidden/>
    <w:rsid w:val="00C05DF8"/>
    <w:rPr>
      <w:rFonts w:cs="Times New Roman"/>
      <w:color w:val="808080"/>
    </w:rPr>
  </w:style>
  <w:style w:type="character" w:styleId="FollowedHyperlink">
    <w:name w:val="FollowedHyperlink"/>
    <w:basedOn w:val="DefaultParagraphFont"/>
    <w:uiPriority w:val="99"/>
    <w:semiHidden/>
    <w:rsid w:val="00102393"/>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211775438">
      <w:marLeft w:val="0"/>
      <w:marRight w:val="20"/>
      <w:marTop w:val="0"/>
      <w:marBottom w:val="0"/>
      <w:divBdr>
        <w:top w:val="none" w:sz="0" w:space="0" w:color="auto"/>
        <w:left w:val="none" w:sz="0" w:space="0" w:color="auto"/>
        <w:bottom w:val="none" w:sz="0" w:space="0" w:color="auto"/>
        <w:right w:val="none" w:sz="0" w:space="0" w:color="auto"/>
      </w:divBdr>
      <w:divsChild>
        <w:div w:id="211775441">
          <w:marLeft w:val="0"/>
          <w:marRight w:val="0"/>
          <w:marTop w:val="0"/>
          <w:marBottom w:val="0"/>
          <w:divBdr>
            <w:top w:val="none" w:sz="0" w:space="0" w:color="auto"/>
            <w:left w:val="none" w:sz="0" w:space="0" w:color="auto"/>
            <w:bottom w:val="none" w:sz="0" w:space="0" w:color="auto"/>
            <w:right w:val="none" w:sz="0" w:space="0" w:color="auto"/>
          </w:divBdr>
        </w:div>
      </w:divsChild>
    </w:div>
    <w:div w:id="211775440">
      <w:marLeft w:val="0"/>
      <w:marRight w:val="20"/>
      <w:marTop w:val="0"/>
      <w:marBottom w:val="0"/>
      <w:divBdr>
        <w:top w:val="none" w:sz="0" w:space="0" w:color="auto"/>
        <w:left w:val="none" w:sz="0" w:space="0" w:color="auto"/>
        <w:bottom w:val="none" w:sz="0" w:space="0" w:color="auto"/>
        <w:right w:val="none" w:sz="0" w:space="0" w:color="auto"/>
      </w:divBdr>
      <w:divsChild>
        <w:div w:id="211775439">
          <w:marLeft w:val="0"/>
          <w:marRight w:val="0"/>
          <w:marTop w:val="0"/>
          <w:marBottom w:val="0"/>
          <w:divBdr>
            <w:top w:val="none" w:sz="0" w:space="0" w:color="auto"/>
            <w:left w:val="none" w:sz="0" w:space="0" w:color="auto"/>
            <w:bottom w:val="none" w:sz="0" w:space="0" w:color="auto"/>
            <w:right w:val="none" w:sz="0" w:space="0" w:color="auto"/>
          </w:divBdr>
        </w:div>
      </w:divsChild>
    </w:div>
    <w:div w:id="211775442">
      <w:marLeft w:val="0"/>
      <w:marRight w:val="0"/>
      <w:marTop w:val="0"/>
      <w:marBottom w:val="0"/>
      <w:divBdr>
        <w:top w:val="none" w:sz="0" w:space="0" w:color="auto"/>
        <w:left w:val="none" w:sz="0" w:space="0" w:color="auto"/>
        <w:bottom w:val="none" w:sz="0" w:space="0" w:color="auto"/>
        <w:right w:val="none" w:sz="0" w:space="0" w:color="auto"/>
      </w:divBdr>
    </w:div>
    <w:div w:id="211775443">
      <w:marLeft w:val="0"/>
      <w:marRight w:val="0"/>
      <w:marTop w:val="0"/>
      <w:marBottom w:val="0"/>
      <w:divBdr>
        <w:top w:val="none" w:sz="0" w:space="0" w:color="auto"/>
        <w:left w:val="none" w:sz="0" w:space="0" w:color="auto"/>
        <w:bottom w:val="none" w:sz="0" w:space="0" w:color="auto"/>
        <w:right w:val="none" w:sz="0" w:space="0" w:color="auto"/>
      </w:divBdr>
    </w:div>
    <w:div w:id="211775444">
      <w:marLeft w:val="0"/>
      <w:marRight w:val="0"/>
      <w:marTop w:val="0"/>
      <w:marBottom w:val="0"/>
      <w:divBdr>
        <w:top w:val="none" w:sz="0" w:space="0" w:color="auto"/>
        <w:left w:val="none" w:sz="0" w:space="0" w:color="auto"/>
        <w:bottom w:val="none" w:sz="0" w:space="0" w:color="auto"/>
        <w:right w:val="none" w:sz="0" w:space="0" w:color="auto"/>
      </w:divBdr>
    </w:div>
    <w:div w:id="211775445">
      <w:marLeft w:val="0"/>
      <w:marRight w:val="0"/>
      <w:marTop w:val="0"/>
      <w:marBottom w:val="0"/>
      <w:divBdr>
        <w:top w:val="none" w:sz="0" w:space="0" w:color="auto"/>
        <w:left w:val="none" w:sz="0" w:space="0" w:color="auto"/>
        <w:bottom w:val="none" w:sz="0" w:space="0" w:color="auto"/>
        <w:right w:val="none" w:sz="0" w:space="0" w:color="auto"/>
      </w:divBdr>
    </w:div>
    <w:div w:id="2117754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iba.gov.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22</Pages>
  <Words>5301</Words>
  <Characters>26506</Characters>
  <Application>Microsoft Office Outlook</Application>
  <DocSecurity>0</DocSecurity>
  <Lines>0</Lines>
  <Paragraphs>0</Paragraphs>
  <ScaleCrop>false</ScaleCrop>
  <Manager>שחר ולר, משרד עו"ד</Manager>
  <Company>משרד הפנים-רשות האוכלוסין</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 גרסה לפרסום</dc:title>
  <dc:subject>1146/7</dc:subject>
  <dc:creator>שרית יקוטי</dc:creator>
  <cp:keywords/>
  <dc:description>שריתמשרד הפנים-רשות האוכלוסיןמכרז - גרסה לפרסום</dc:description>
  <cp:lastModifiedBy>backup</cp:lastModifiedBy>
  <cp:revision>2</cp:revision>
  <cp:lastPrinted>2012-03-18T09:17:00Z</cp:lastPrinted>
  <dcterms:created xsi:type="dcterms:W3CDTF">2012-04-01T11:44:00Z</dcterms:created>
  <dcterms:modified xsi:type="dcterms:W3CDTF">2012-04-01T11:44:00Z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_scheme">
    <vt:i4>99</vt:i4>
  </property>
</Properties>
</file>